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5C855" w14:textId="72AD8F5C" w:rsidR="001E611E" w:rsidRPr="001E611E" w:rsidRDefault="001E611E" w:rsidP="001E611E">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t xml:space="preserve">Allegato </w:t>
      </w:r>
      <w:r w:rsidR="002137A1">
        <w:rPr>
          <w:rFonts w:ascii="Tahoma" w:eastAsia="Times New Roman" w:hAnsi="Tahoma" w:cs="Tahoma"/>
          <w:b/>
          <w:bCs/>
          <w:color w:val="000000"/>
          <w:sz w:val="16"/>
          <w:szCs w:val="16"/>
          <w:lang w:eastAsia="it-IT"/>
        </w:rPr>
        <w:t>6</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14:paraId="04932206" w14:textId="77777777"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14:paraId="1B8CFC0D" w14:textId="77777777"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14:paraId="0AAE3739"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58893788" w14:textId="77777777"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14:paraId="23245498" w14:textId="77777777" w:rsidR="007A61AF" w:rsidRPr="007A61AF" w:rsidRDefault="007A61AF" w:rsidP="007A61AF">
      <w:pPr>
        <w:widowControl w:val="0"/>
        <w:spacing w:after="0" w:line="240" w:lineRule="auto"/>
        <w:ind w:left="5664"/>
        <w:jc w:val="both"/>
        <w:rPr>
          <w:rFonts w:ascii="Tahoma" w:eastAsia="Times New Roman" w:hAnsi="Tahoma" w:cs="Tahoma"/>
          <w:bCs/>
          <w:color w:val="000000"/>
          <w:sz w:val="16"/>
          <w:szCs w:val="16"/>
          <w:lang w:eastAsia="it-IT"/>
        </w:rPr>
      </w:pPr>
      <w:bookmarkStart w:id="0" w:name="_Hlk489974889"/>
      <w:r w:rsidRPr="007A61AF">
        <w:rPr>
          <w:rFonts w:ascii="Tahoma" w:eastAsia="Times New Roman" w:hAnsi="Tahoma" w:cs="Tahoma"/>
          <w:bCs/>
          <w:color w:val="000000"/>
          <w:sz w:val="16"/>
          <w:szCs w:val="16"/>
          <w:lang w:eastAsia="it-IT"/>
        </w:rPr>
        <w:t>Spett.le</w:t>
      </w:r>
    </w:p>
    <w:p w14:paraId="43CE0C2F" w14:textId="77777777" w:rsidR="007A61AF" w:rsidRDefault="007A61AF" w:rsidP="007A61AF">
      <w:pPr>
        <w:widowControl w:val="0"/>
        <w:spacing w:after="0" w:line="240" w:lineRule="auto"/>
        <w:ind w:left="5664"/>
        <w:jc w:val="both"/>
        <w:rPr>
          <w:rFonts w:ascii="Tahoma" w:eastAsia="Times New Roman" w:hAnsi="Tahoma" w:cs="Tahoma"/>
          <w:b/>
          <w:bCs/>
          <w:color w:val="000000"/>
          <w:sz w:val="16"/>
          <w:szCs w:val="16"/>
          <w:lang w:eastAsia="it-IT"/>
        </w:rPr>
      </w:pPr>
      <w:r w:rsidRPr="007A61AF">
        <w:rPr>
          <w:rFonts w:ascii="Tahoma" w:eastAsia="Times New Roman" w:hAnsi="Tahoma" w:cs="Tahoma"/>
          <w:b/>
          <w:bCs/>
          <w:color w:val="000000"/>
          <w:sz w:val="16"/>
          <w:szCs w:val="16"/>
          <w:lang w:eastAsia="it-IT"/>
        </w:rPr>
        <w:t xml:space="preserve">Azienda pubblica di servizi alla persona </w:t>
      </w:r>
    </w:p>
    <w:p w14:paraId="52B62D0E" w14:textId="77777777" w:rsidR="007A61AF" w:rsidRPr="007A61AF" w:rsidRDefault="007A61AF" w:rsidP="007A61AF">
      <w:pPr>
        <w:widowControl w:val="0"/>
        <w:spacing w:after="0" w:line="240" w:lineRule="auto"/>
        <w:ind w:left="5664"/>
        <w:jc w:val="both"/>
        <w:rPr>
          <w:rFonts w:ascii="Tahoma" w:eastAsia="Times New Roman" w:hAnsi="Tahoma" w:cs="Tahoma"/>
          <w:b/>
          <w:bCs/>
          <w:color w:val="000000"/>
          <w:sz w:val="16"/>
          <w:szCs w:val="16"/>
          <w:lang w:eastAsia="it-IT"/>
        </w:rPr>
      </w:pPr>
      <w:r w:rsidRPr="007A61AF">
        <w:rPr>
          <w:rFonts w:ascii="Tahoma" w:eastAsia="Times New Roman" w:hAnsi="Tahoma" w:cs="Tahoma"/>
          <w:b/>
          <w:bCs/>
          <w:color w:val="000000"/>
          <w:sz w:val="16"/>
          <w:szCs w:val="16"/>
          <w:lang w:eastAsia="it-IT"/>
        </w:rPr>
        <w:t>della Carnia “San Luigi Scrosoppi”</w:t>
      </w:r>
    </w:p>
    <w:p w14:paraId="31EB64F4" w14:textId="77777777" w:rsidR="007A61AF" w:rsidRPr="007A61AF" w:rsidRDefault="007A61AF" w:rsidP="007A61AF">
      <w:pPr>
        <w:widowControl w:val="0"/>
        <w:spacing w:after="0" w:line="240" w:lineRule="auto"/>
        <w:ind w:left="5664"/>
        <w:jc w:val="both"/>
        <w:rPr>
          <w:rFonts w:ascii="Tahoma" w:eastAsia="Times New Roman" w:hAnsi="Tahoma" w:cs="Tahoma"/>
          <w:b/>
          <w:bCs/>
          <w:color w:val="000000"/>
          <w:sz w:val="16"/>
          <w:szCs w:val="16"/>
          <w:lang w:eastAsia="it-IT"/>
        </w:rPr>
      </w:pPr>
      <w:r w:rsidRPr="007A61AF">
        <w:rPr>
          <w:rFonts w:ascii="Tahoma" w:eastAsia="Times New Roman" w:hAnsi="Tahoma" w:cs="Tahoma"/>
          <w:b/>
          <w:bCs/>
          <w:color w:val="000000"/>
          <w:sz w:val="16"/>
          <w:szCs w:val="16"/>
          <w:lang w:eastAsia="it-IT"/>
        </w:rPr>
        <w:t>Direzione Generale</w:t>
      </w:r>
    </w:p>
    <w:p w14:paraId="2E8CA993" w14:textId="77777777" w:rsidR="007A61AF" w:rsidRPr="007A61AF" w:rsidRDefault="007A61AF" w:rsidP="007A61AF">
      <w:pPr>
        <w:widowControl w:val="0"/>
        <w:spacing w:after="0" w:line="240" w:lineRule="auto"/>
        <w:ind w:left="5664"/>
        <w:jc w:val="both"/>
        <w:rPr>
          <w:rFonts w:ascii="Tahoma" w:eastAsia="Times New Roman" w:hAnsi="Tahoma" w:cs="Tahoma"/>
          <w:bCs/>
          <w:color w:val="000000"/>
          <w:sz w:val="16"/>
          <w:szCs w:val="16"/>
          <w:lang w:eastAsia="it-IT"/>
        </w:rPr>
      </w:pPr>
      <w:r w:rsidRPr="007A61AF">
        <w:rPr>
          <w:rFonts w:ascii="Tahoma" w:eastAsia="Times New Roman" w:hAnsi="Tahoma" w:cs="Tahoma"/>
          <w:bCs/>
          <w:color w:val="000000"/>
          <w:sz w:val="16"/>
          <w:szCs w:val="16"/>
          <w:lang w:eastAsia="it-IT"/>
        </w:rPr>
        <w:t>Via Morgagni, n° 5</w:t>
      </w:r>
    </w:p>
    <w:p w14:paraId="65524A6F" w14:textId="77777777" w:rsidR="007A61AF" w:rsidRPr="007A61AF" w:rsidRDefault="007A61AF" w:rsidP="007A61AF">
      <w:pPr>
        <w:widowControl w:val="0"/>
        <w:spacing w:after="0" w:line="240" w:lineRule="auto"/>
        <w:ind w:left="5664"/>
        <w:jc w:val="both"/>
        <w:rPr>
          <w:rFonts w:ascii="Tahoma" w:eastAsia="Times New Roman" w:hAnsi="Tahoma" w:cs="Tahoma"/>
          <w:bCs/>
          <w:color w:val="000000"/>
          <w:sz w:val="16"/>
          <w:szCs w:val="16"/>
          <w:lang w:eastAsia="it-IT"/>
        </w:rPr>
      </w:pPr>
      <w:r w:rsidRPr="007A61AF">
        <w:rPr>
          <w:rFonts w:ascii="Tahoma" w:eastAsia="Times New Roman" w:hAnsi="Tahoma" w:cs="Tahoma"/>
          <w:bCs/>
          <w:color w:val="000000"/>
          <w:sz w:val="16"/>
          <w:szCs w:val="16"/>
          <w:lang w:eastAsia="it-IT"/>
        </w:rPr>
        <w:t xml:space="preserve">33028      </w:t>
      </w:r>
      <w:r w:rsidRPr="007A61AF">
        <w:rPr>
          <w:rFonts w:ascii="Tahoma" w:eastAsia="Times New Roman" w:hAnsi="Tahoma" w:cs="Tahoma"/>
          <w:bCs/>
          <w:color w:val="000000"/>
          <w:sz w:val="16"/>
          <w:szCs w:val="16"/>
          <w:u w:val="single"/>
          <w:lang w:eastAsia="it-IT"/>
        </w:rPr>
        <w:t>T O L M E Z Z O</w:t>
      </w:r>
      <w:r w:rsidRPr="007A61AF">
        <w:rPr>
          <w:rFonts w:ascii="Tahoma" w:eastAsia="Times New Roman" w:hAnsi="Tahoma" w:cs="Tahoma"/>
          <w:bCs/>
          <w:color w:val="000000"/>
          <w:sz w:val="16"/>
          <w:szCs w:val="16"/>
          <w:lang w:eastAsia="it-IT"/>
        </w:rPr>
        <w:t xml:space="preserve">     (UD)</w:t>
      </w:r>
    </w:p>
    <w:p w14:paraId="20FE82F5"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5EF2A36E"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1D74962B"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1CB1B5FB" w14:textId="7ED9B10D" w:rsidR="0093386C" w:rsidRPr="0093386C" w:rsidRDefault="001E611E" w:rsidP="0093386C">
      <w:pPr>
        <w:widowControl w:val="0"/>
        <w:spacing w:after="0" w:line="240" w:lineRule="auto"/>
        <w:ind w:left="1080" w:hanging="1080"/>
        <w:jc w:val="both"/>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 xml:space="preserve">Oggetto: </w:t>
      </w:r>
      <w:r w:rsidRPr="001E611E">
        <w:rPr>
          <w:rFonts w:ascii="Tahoma" w:eastAsia="Times New Roman" w:hAnsi="Tahoma" w:cs="Tahoma"/>
          <w:b/>
          <w:bCs/>
          <w:color w:val="000000"/>
          <w:sz w:val="16"/>
          <w:szCs w:val="16"/>
          <w:lang w:eastAsia="it-IT"/>
        </w:rPr>
        <w:tab/>
      </w:r>
      <w:bookmarkStart w:id="1" w:name="_Hlk2598408"/>
      <w:r w:rsidR="003C2228" w:rsidRPr="004410BA">
        <w:rPr>
          <w:rFonts w:ascii="Tahoma" w:eastAsia="Times New Roman" w:hAnsi="Tahoma" w:cs="Tahoma"/>
          <w:b/>
          <w:bCs/>
          <w:color w:val="000000"/>
          <w:sz w:val="16"/>
          <w:szCs w:val="16"/>
          <w:lang w:eastAsia="it-IT"/>
        </w:rPr>
        <w:t>PROCEDURA APERTA PER L’AFFIDAMENTO IN CONCESSIONE - MEDIANTE PROJECT FINANCING, AI SENSI DELL'ART 183 COMMA 15 DEL D.LGS. N. 50/2016 E S.M.I., CON DIRITTO DI PRELAZIONE DA PARTE DEL PROMOTORE – DELLA PROGETTAZIONE, REALIZZAZIONE DEI LAVORI DI RICLASSIFICAZIONE, ADEGUAMENTO ALLE NORME DI PREVENZIONE INCENDI ED EFFICIENTAMENTO ENERGETICO E GESTIONE ENERGETICA E MANUTENTIVA DELLA RESIDENZA PER ANZIANI "STATI UNITI D'AMERICA".</w:t>
      </w:r>
    </w:p>
    <w:bookmarkEnd w:id="1"/>
    <w:p w14:paraId="689F2729" w14:textId="77777777" w:rsidR="00A503E8" w:rsidRDefault="00A503E8" w:rsidP="00E40950">
      <w:pPr>
        <w:widowControl w:val="0"/>
        <w:spacing w:after="0" w:line="240" w:lineRule="auto"/>
        <w:ind w:left="1080" w:hanging="1080"/>
        <w:jc w:val="both"/>
        <w:rPr>
          <w:rFonts w:ascii="Tahoma" w:eastAsia="Times New Roman" w:hAnsi="Tahoma" w:cs="Tahoma"/>
          <w:b/>
          <w:bCs/>
          <w:color w:val="000000"/>
          <w:sz w:val="16"/>
          <w:szCs w:val="16"/>
          <w:lang w:eastAsia="it-IT"/>
        </w:rPr>
      </w:pPr>
    </w:p>
    <w:p w14:paraId="1CDBC362" w14:textId="77777777" w:rsidR="0083259F" w:rsidRPr="00E244FD" w:rsidRDefault="0083259F" w:rsidP="0083259F">
      <w:pPr>
        <w:spacing w:after="0" w:line="240" w:lineRule="auto"/>
        <w:jc w:val="both"/>
        <w:rPr>
          <w:b/>
          <w:bCs/>
        </w:rPr>
      </w:pPr>
      <w:r w:rsidRPr="00E244FD">
        <w:rPr>
          <w:b/>
          <w:bCs/>
        </w:rPr>
        <w:t>CIG</w:t>
      </w:r>
      <w:r>
        <w:rPr>
          <w:b/>
          <w:bCs/>
        </w:rPr>
        <w:t xml:space="preserve"> 8753790009</w:t>
      </w:r>
    </w:p>
    <w:p w14:paraId="35E352BB" w14:textId="77777777" w:rsidR="0083259F" w:rsidRPr="00E244FD" w:rsidRDefault="0083259F" w:rsidP="0083259F">
      <w:pPr>
        <w:spacing w:after="0" w:line="240" w:lineRule="auto"/>
        <w:jc w:val="both"/>
        <w:rPr>
          <w:b/>
          <w:bCs/>
        </w:rPr>
      </w:pPr>
      <w:r w:rsidRPr="00E244FD">
        <w:rPr>
          <w:b/>
          <w:bCs/>
        </w:rPr>
        <w:t>CUP</w:t>
      </w:r>
      <w:r>
        <w:rPr>
          <w:b/>
          <w:bCs/>
        </w:rPr>
        <w:t xml:space="preserve"> C67H20003040007</w:t>
      </w:r>
    </w:p>
    <w:p w14:paraId="05CAE630" w14:textId="77777777" w:rsidR="00A503E8" w:rsidRPr="001E611E" w:rsidRDefault="00A503E8" w:rsidP="00E40950">
      <w:pPr>
        <w:widowControl w:val="0"/>
        <w:spacing w:after="0" w:line="240" w:lineRule="auto"/>
        <w:ind w:left="1080" w:hanging="1080"/>
        <w:jc w:val="both"/>
        <w:rPr>
          <w:rFonts w:ascii="Tahoma" w:eastAsia="Times New Roman" w:hAnsi="Tahoma" w:cs="Tahoma"/>
          <w:b/>
          <w:sz w:val="16"/>
          <w:szCs w:val="16"/>
          <w:lang w:eastAsia="it-IT"/>
        </w:rPr>
      </w:pPr>
      <w:r w:rsidRPr="00A503E8">
        <w:rPr>
          <w:rFonts w:ascii="Tahoma" w:eastAsia="Times New Roman" w:hAnsi="Tahoma" w:cs="Tahoma"/>
          <w:b/>
          <w:sz w:val="16"/>
          <w:szCs w:val="16"/>
          <w:lang w:eastAsia="it-IT"/>
        </w:rPr>
        <w:t xml:space="preserve"> </w:t>
      </w:r>
    </w:p>
    <w:bookmarkEnd w:id="0"/>
    <w:p w14:paraId="53ED8618" w14:textId="77777777" w:rsidR="001E611E" w:rsidRPr="001E611E" w:rsidRDefault="001E611E" w:rsidP="001E611E">
      <w:pPr>
        <w:widowControl w:val="0"/>
        <w:spacing w:after="0" w:line="240" w:lineRule="auto"/>
        <w:jc w:val="both"/>
        <w:rPr>
          <w:rFonts w:ascii="Tahoma" w:eastAsia="Times New Roman" w:hAnsi="Tahoma" w:cs="Tahoma"/>
          <w:b/>
          <w:sz w:val="16"/>
          <w:szCs w:val="16"/>
          <w:lang w:eastAsia="it-IT"/>
        </w:rPr>
      </w:pPr>
    </w:p>
    <w:p w14:paraId="5A3E2B92" w14:textId="14ED44F5" w:rsid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 xml:space="preserve">DICHIARAZIONE </w:t>
      </w:r>
      <w:r w:rsidR="0058308B">
        <w:rPr>
          <w:rFonts w:ascii="Tahoma" w:eastAsia="Times New Roman" w:hAnsi="Tahoma" w:cs="Tahoma"/>
          <w:b/>
          <w:snapToGrid w:val="0"/>
          <w:sz w:val="16"/>
          <w:szCs w:val="16"/>
          <w:lang w:eastAsia="it-IT"/>
        </w:rPr>
        <w:t>DEL PROFESSIONISTA ESTERNO</w:t>
      </w:r>
    </w:p>
    <w:p w14:paraId="1E1A6C9D" w14:textId="77777777"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14:paraId="76C57E13" w14:textId="77777777"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14:paraId="1182A434" w14:textId="77777777"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14:paraId="5BE217C3"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 nato a …………………………………………………………………………………………………………………………………………..il ………………………………..……….</w:t>
      </w:r>
    </w:p>
    <w:p w14:paraId="0BB66883"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14:paraId="5A3457AA" w14:textId="2513F112" w:rsidR="0058308B" w:rsidRDefault="0058308B" w:rsidP="0058308B">
      <w:pPr>
        <w:pStyle w:val="Paragrafoelenco"/>
        <w:numPr>
          <w:ilvl w:val="0"/>
          <w:numId w:val="36"/>
        </w:numPr>
        <w:autoSpaceDE w:val="0"/>
        <w:autoSpaceDN w:val="0"/>
        <w:adjustRightInd w:val="0"/>
        <w:rPr>
          <w:rFonts w:cs="Tahoma"/>
          <w:color w:val="000000"/>
          <w:sz w:val="16"/>
          <w:szCs w:val="16"/>
        </w:rPr>
      </w:pPr>
      <w:r w:rsidRPr="0058308B">
        <w:rPr>
          <w:rFonts w:cs="Tahoma"/>
          <w:color w:val="000000"/>
          <w:sz w:val="16"/>
          <w:szCs w:val="16"/>
        </w:rPr>
        <w:t>libero professionista singolo</w:t>
      </w:r>
    </w:p>
    <w:p w14:paraId="091410FD" w14:textId="77777777" w:rsidR="0058308B" w:rsidRDefault="0058308B" w:rsidP="0058308B">
      <w:pPr>
        <w:pStyle w:val="Paragrafoelenco"/>
        <w:autoSpaceDE w:val="0"/>
        <w:autoSpaceDN w:val="0"/>
        <w:adjustRightInd w:val="0"/>
        <w:rPr>
          <w:rFonts w:cs="Tahoma"/>
          <w:color w:val="000000"/>
          <w:sz w:val="16"/>
          <w:szCs w:val="16"/>
        </w:rPr>
      </w:pPr>
    </w:p>
    <w:p w14:paraId="022D0913" w14:textId="77777777" w:rsidR="0058308B" w:rsidRDefault="0058308B" w:rsidP="0058308B">
      <w:pPr>
        <w:pStyle w:val="Paragrafoelenco"/>
        <w:numPr>
          <w:ilvl w:val="0"/>
          <w:numId w:val="36"/>
        </w:numPr>
        <w:autoSpaceDE w:val="0"/>
        <w:autoSpaceDN w:val="0"/>
        <w:adjustRightInd w:val="0"/>
        <w:rPr>
          <w:rFonts w:cs="Tahoma"/>
          <w:color w:val="000000"/>
          <w:sz w:val="16"/>
          <w:szCs w:val="16"/>
        </w:rPr>
      </w:pPr>
      <w:r w:rsidRPr="0058308B">
        <w:rPr>
          <w:rFonts w:cs="Tahoma"/>
          <w:color w:val="000000"/>
          <w:sz w:val="16"/>
          <w:szCs w:val="16"/>
        </w:rPr>
        <w:t>legale rappresentante di studio associato di professionisti</w:t>
      </w:r>
    </w:p>
    <w:p w14:paraId="14C1DBCC" w14:textId="77777777" w:rsidR="0058308B" w:rsidRPr="0058308B" w:rsidRDefault="0058308B" w:rsidP="0058308B">
      <w:pPr>
        <w:pStyle w:val="Paragrafoelenco"/>
        <w:rPr>
          <w:rFonts w:cs="Tahoma"/>
          <w:color w:val="000000"/>
          <w:sz w:val="16"/>
          <w:szCs w:val="16"/>
        </w:rPr>
      </w:pPr>
    </w:p>
    <w:p w14:paraId="167527E8" w14:textId="77777777" w:rsidR="0058308B" w:rsidRDefault="0058308B" w:rsidP="0058308B">
      <w:pPr>
        <w:pStyle w:val="Paragrafoelenco"/>
        <w:numPr>
          <w:ilvl w:val="0"/>
          <w:numId w:val="36"/>
        </w:numPr>
        <w:autoSpaceDE w:val="0"/>
        <w:autoSpaceDN w:val="0"/>
        <w:adjustRightInd w:val="0"/>
        <w:rPr>
          <w:rFonts w:cs="Tahoma"/>
          <w:color w:val="000000"/>
          <w:sz w:val="16"/>
          <w:szCs w:val="16"/>
        </w:rPr>
      </w:pPr>
      <w:r w:rsidRPr="0058308B">
        <w:rPr>
          <w:rFonts w:cs="Tahoma"/>
          <w:color w:val="000000"/>
          <w:sz w:val="16"/>
          <w:szCs w:val="16"/>
        </w:rPr>
        <w:t>legale rappresentante di società di professionisti</w:t>
      </w:r>
    </w:p>
    <w:p w14:paraId="27889F63" w14:textId="77777777" w:rsidR="0058308B" w:rsidRPr="0058308B" w:rsidRDefault="0058308B" w:rsidP="0058308B">
      <w:pPr>
        <w:pStyle w:val="Paragrafoelenco"/>
        <w:rPr>
          <w:rFonts w:cs="Tahoma"/>
          <w:color w:val="000000"/>
          <w:sz w:val="16"/>
          <w:szCs w:val="16"/>
        </w:rPr>
      </w:pPr>
    </w:p>
    <w:p w14:paraId="1E1D67BE" w14:textId="06568511" w:rsidR="0058308B" w:rsidRDefault="0058308B" w:rsidP="0058308B">
      <w:pPr>
        <w:pStyle w:val="Paragrafoelenco"/>
        <w:numPr>
          <w:ilvl w:val="0"/>
          <w:numId w:val="36"/>
        </w:numPr>
        <w:autoSpaceDE w:val="0"/>
        <w:autoSpaceDN w:val="0"/>
        <w:adjustRightInd w:val="0"/>
        <w:rPr>
          <w:rFonts w:cs="Tahoma"/>
          <w:color w:val="000000"/>
          <w:sz w:val="16"/>
          <w:szCs w:val="16"/>
        </w:rPr>
      </w:pPr>
      <w:r w:rsidRPr="0058308B">
        <w:rPr>
          <w:rFonts w:cs="Tahoma"/>
          <w:color w:val="000000"/>
          <w:sz w:val="16"/>
          <w:szCs w:val="16"/>
        </w:rPr>
        <w:t>legale rappresentante di società d’ingegneri</w:t>
      </w:r>
      <w:r>
        <w:rPr>
          <w:rFonts w:cs="Tahoma"/>
          <w:color w:val="000000"/>
          <w:sz w:val="16"/>
          <w:szCs w:val="16"/>
        </w:rPr>
        <w:t>a</w:t>
      </w:r>
    </w:p>
    <w:p w14:paraId="6921A668" w14:textId="77777777" w:rsidR="0058308B" w:rsidRPr="0058308B" w:rsidRDefault="0058308B" w:rsidP="0058308B">
      <w:pPr>
        <w:pStyle w:val="Paragrafoelenco"/>
        <w:rPr>
          <w:rFonts w:cs="Tahoma"/>
          <w:color w:val="000000"/>
          <w:sz w:val="16"/>
          <w:szCs w:val="16"/>
        </w:rPr>
      </w:pPr>
    </w:p>
    <w:p w14:paraId="13394962" w14:textId="77777777" w:rsidR="0058308B" w:rsidRDefault="0058308B" w:rsidP="0058308B">
      <w:pPr>
        <w:pStyle w:val="Paragrafoelenco"/>
        <w:numPr>
          <w:ilvl w:val="0"/>
          <w:numId w:val="36"/>
        </w:numPr>
        <w:autoSpaceDE w:val="0"/>
        <w:autoSpaceDN w:val="0"/>
        <w:adjustRightInd w:val="0"/>
        <w:rPr>
          <w:rFonts w:cs="Tahoma"/>
          <w:color w:val="000000"/>
          <w:sz w:val="16"/>
          <w:szCs w:val="16"/>
        </w:rPr>
      </w:pPr>
      <w:r w:rsidRPr="0058308B">
        <w:rPr>
          <w:rFonts w:cs="Tahoma"/>
          <w:color w:val="000000"/>
          <w:sz w:val="16"/>
          <w:szCs w:val="16"/>
        </w:rPr>
        <w:t>legale rappresentante di consorzi di società di professionisti e società di ingegneri</w:t>
      </w:r>
      <w:r>
        <w:rPr>
          <w:rFonts w:cs="Tahoma"/>
          <w:color w:val="000000"/>
          <w:sz w:val="16"/>
          <w:szCs w:val="16"/>
        </w:rPr>
        <w:t xml:space="preserve">a </w:t>
      </w:r>
      <w:r w:rsidRPr="0058308B">
        <w:rPr>
          <w:rFonts w:cs="Tahoma"/>
          <w:color w:val="000000"/>
          <w:sz w:val="16"/>
          <w:szCs w:val="16"/>
        </w:rPr>
        <w:t>raggruppamento temporaneo tra:</w:t>
      </w:r>
    </w:p>
    <w:p w14:paraId="17C0E29C" w14:textId="77777777" w:rsidR="0058308B" w:rsidRPr="0058308B" w:rsidRDefault="0058308B" w:rsidP="0058308B">
      <w:pPr>
        <w:pStyle w:val="Paragrafoelenco"/>
        <w:rPr>
          <w:rFonts w:cs="Tahoma"/>
          <w:color w:val="000000"/>
          <w:sz w:val="16"/>
          <w:szCs w:val="16"/>
        </w:rPr>
      </w:pPr>
    </w:p>
    <w:p w14:paraId="0229CF41" w14:textId="77777777" w:rsidR="0058308B" w:rsidRDefault="0058308B" w:rsidP="0058308B">
      <w:pPr>
        <w:pStyle w:val="Paragrafoelenco"/>
        <w:numPr>
          <w:ilvl w:val="1"/>
          <w:numId w:val="36"/>
        </w:numPr>
        <w:autoSpaceDE w:val="0"/>
        <w:autoSpaceDN w:val="0"/>
        <w:adjustRightInd w:val="0"/>
        <w:rPr>
          <w:rFonts w:cs="Tahoma"/>
          <w:color w:val="000000"/>
          <w:sz w:val="16"/>
          <w:szCs w:val="16"/>
        </w:rPr>
      </w:pPr>
      <w:r w:rsidRPr="0058308B">
        <w:rPr>
          <w:rFonts w:cs="Tahoma"/>
          <w:color w:val="000000"/>
          <w:sz w:val="16"/>
          <w:szCs w:val="16"/>
        </w:rPr>
        <w:t>capogruppo – mandataria di raggruppamento temporaneo</w:t>
      </w:r>
    </w:p>
    <w:p w14:paraId="41660CA9" w14:textId="03008724" w:rsidR="0058308B" w:rsidRDefault="0058308B" w:rsidP="0058308B">
      <w:pPr>
        <w:pStyle w:val="Paragrafoelenco"/>
        <w:numPr>
          <w:ilvl w:val="1"/>
          <w:numId w:val="36"/>
        </w:numPr>
        <w:autoSpaceDE w:val="0"/>
        <w:autoSpaceDN w:val="0"/>
        <w:adjustRightInd w:val="0"/>
        <w:rPr>
          <w:rFonts w:cs="Tahoma"/>
          <w:color w:val="000000"/>
          <w:sz w:val="16"/>
          <w:szCs w:val="16"/>
        </w:rPr>
      </w:pPr>
      <w:r w:rsidRPr="0058308B">
        <w:rPr>
          <w:rFonts w:cs="Tahoma"/>
          <w:color w:val="000000"/>
          <w:sz w:val="16"/>
          <w:szCs w:val="16"/>
        </w:rPr>
        <w:t>mandante di raggruppamento temporaneo</w:t>
      </w:r>
    </w:p>
    <w:p w14:paraId="464D1817" w14:textId="77777777" w:rsidR="0058308B" w:rsidRDefault="0058308B" w:rsidP="0058308B">
      <w:pPr>
        <w:pStyle w:val="Paragrafoelenco"/>
        <w:autoSpaceDE w:val="0"/>
        <w:autoSpaceDN w:val="0"/>
        <w:adjustRightInd w:val="0"/>
        <w:ind w:left="1440"/>
        <w:rPr>
          <w:rFonts w:cs="Tahoma"/>
          <w:color w:val="000000"/>
          <w:sz w:val="16"/>
          <w:szCs w:val="16"/>
        </w:rPr>
      </w:pPr>
    </w:p>
    <w:p w14:paraId="0474506B" w14:textId="270B97E0" w:rsidR="0058308B" w:rsidRPr="00ED2E4D" w:rsidRDefault="0058308B" w:rsidP="00ED2E4D">
      <w:pPr>
        <w:pStyle w:val="Paragrafoelenco"/>
        <w:numPr>
          <w:ilvl w:val="1"/>
          <w:numId w:val="36"/>
        </w:numPr>
        <w:autoSpaceDE w:val="0"/>
        <w:autoSpaceDN w:val="0"/>
        <w:adjustRightInd w:val="0"/>
        <w:rPr>
          <w:rFonts w:cs="Tahoma"/>
          <w:color w:val="000000"/>
          <w:sz w:val="16"/>
          <w:szCs w:val="16"/>
        </w:rPr>
      </w:pPr>
      <w:r w:rsidRPr="0058308B">
        <w:rPr>
          <w:rFonts w:cs="Tahoma"/>
          <w:color w:val="000000"/>
          <w:sz w:val="16"/>
          <w:szCs w:val="16"/>
        </w:rPr>
        <w:t>già costituito</w:t>
      </w:r>
    </w:p>
    <w:p w14:paraId="709767CF" w14:textId="2B2AC2B1" w:rsidR="0058308B" w:rsidRPr="0058308B" w:rsidRDefault="0058308B" w:rsidP="0058308B">
      <w:pPr>
        <w:pStyle w:val="Paragrafoelenco"/>
        <w:numPr>
          <w:ilvl w:val="1"/>
          <w:numId w:val="36"/>
        </w:numPr>
        <w:autoSpaceDE w:val="0"/>
        <w:autoSpaceDN w:val="0"/>
        <w:adjustRightInd w:val="0"/>
        <w:rPr>
          <w:rFonts w:cs="Tahoma"/>
          <w:color w:val="000000"/>
          <w:sz w:val="16"/>
          <w:szCs w:val="16"/>
        </w:rPr>
      </w:pPr>
      <w:r w:rsidRPr="0058308B">
        <w:rPr>
          <w:rFonts w:cs="Tahoma"/>
          <w:color w:val="000000"/>
          <w:sz w:val="16"/>
          <w:szCs w:val="16"/>
        </w:rPr>
        <w:t>da costituire</w:t>
      </w:r>
    </w:p>
    <w:p w14:paraId="7B767066" w14:textId="77777777" w:rsidR="0058308B" w:rsidRPr="0058308B" w:rsidRDefault="0058308B" w:rsidP="0058308B">
      <w:pPr>
        <w:autoSpaceDE w:val="0"/>
        <w:autoSpaceDN w:val="0"/>
        <w:adjustRightInd w:val="0"/>
        <w:spacing w:after="0" w:line="240" w:lineRule="auto"/>
        <w:jc w:val="both"/>
        <w:rPr>
          <w:rFonts w:ascii="Tahoma" w:eastAsia="Times New Roman" w:hAnsi="Tahoma" w:cs="Tahoma"/>
          <w:color w:val="000000"/>
          <w:sz w:val="16"/>
          <w:szCs w:val="16"/>
          <w:lang w:eastAsia="it-IT"/>
        </w:rPr>
      </w:pPr>
      <w:r w:rsidRPr="0058308B">
        <w:rPr>
          <w:rFonts w:ascii="Tahoma" w:eastAsia="Times New Roman" w:hAnsi="Tahoma" w:cs="Tahoma"/>
          <w:color w:val="000000"/>
          <w:sz w:val="16"/>
          <w:szCs w:val="16"/>
          <w:lang w:eastAsia="it-IT"/>
        </w:rPr>
        <w:t xml:space="preserve">  </w:t>
      </w:r>
    </w:p>
    <w:p w14:paraId="09C2F12B" w14:textId="77777777" w:rsidR="0058308B" w:rsidRPr="0058308B" w:rsidRDefault="0058308B" w:rsidP="0058308B">
      <w:pPr>
        <w:autoSpaceDE w:val="0"/>
        <w:autoSpaceDN w:val="0"/>
        <w:adjustRightInd w:val="0"/>
        <w:spacing w:after="0" w:line="240" w:lineRule="auto"/>
        <w:jc w:val="both"/>
        <w:rPr>
          <w:rFonts w:ascii="Tahoma" w:eastAsia="Times New Roman" w:hAnsi="Tahoma" w:cs="Tahoma"/>
          <w:color w:val="000000"/>
          <w:sz w:val="16"/>
          <w:szCs w:val="16"/>
          <w:lang w:eastAsia="it-IT"/>
        </w:rPr>
      </w:pPr>
      <w:r w:rsidRPr="0058308B">
        <w:rPr>
          <w:rFonts w:ascii="Tahoma" w:eastAsia="Times New Roman" w:hAnsi="Tahoma" w:cs="Tahoma"/>
          <w:color w:val="000000"/>
          <w:sz w:val="16"/>
          <w:szCs w:val="16"/>
          <w:lang w:eastAsia="it-IT"/>
        </w:rPr>
        <w:t xml:space="preserve">  (barrare la casella corrispondente)</w:t>
      </w:r>
    </w:p>
    <w:p w14:paraId="16AAB8B2" w14:textId="77777777" w:rsidR="0058308B" w:rsidRPr="0058308B" w:rsidRDefault="0058308B" w:rsidP="0058308B">
      <w:pPr>
        <w:autoSpaceDE w:val="0"/>
        <w:autoSpaceDN w:val="0"/>
        <w:adjustRightInd w:val="0"/>
        <w:spacing w:after="0" w:line="240" w:lineRule="auto"/>
        <w:jc w:val="both"/>
        <w:rPr>
          <w:rFonts w:ascii="Tahoma" w:eastAsia="Times New Roman" w:hAnsi="Tahoma" w:cs="Tahoma"/>
          <w:color w:val="000000"/>
          <w:sz w:val="16"/>
          <w:szCs w:val="16"/>
          <w:lang w:eastAsia="it-IT"/>
        </w:rPr>
      </w:pPr>
    </w:p>
    <w:p w14:paraId="2E7C2F60" w14:textId="203AC52B" w:rsidR="0058308B" w:rsidRPr="0058308B" w:rsidRDefault="0058308B" w:rsidP="0058308B">
      <w:pPr>
        <w:autoSpaceDE w:val="0"/>
        <w:autoSpaceDN w:val="0"/>
        <w:adjustRightInd w:val="0"/>
        <w:spacing w:after="0" w:line="240" w:lineRule="auto"/>
        <w:jc w:val="both"/>
        <w:rPr>
          <w:rFonts w:ascii="Tahoma" w:eastAsia="Times New Roman" w:hAnsi="Tahoma" w:cs="Tahoma"/>
          <w:color w:val="000000"/>
          <w:sz w:val="16"/>
          <w:szCs w:val="16"/>
          <w:lang w:eastAsia="it-IT"/>
        </w:rPr>
      </w:pPr>
      <w:r w:rsidRPr="0058308B">
        <w:rPr>
          <w:rFonts w:ascii="Tahoma" w:eastAsia="Times New Roman" w:hAnsi="Tahoma" w:cs="Tahoma"/>
          <w:color w:val="000000"/>
          <w:sz w:val="16"/>
          <w:szCs w:val="16"/>
          <w:lang w:eastAsia="it-IT"/>
        </w:rPr>
        <w:t xml:space="preserve">  </w:t>
      </w:r>
      <w:r>
        <w:rPr>
          <w:rFonts w:ascii="Tahoma" w:eastAsia="Times New Roman" w:hAnsi="Tahoma" w:cs="Tahoma"/>
          <w:color w:val="000000"/>
          <w:sz w:val="16"/>
          <w:szCs w:val="16"/>
          <w:lang w:eastAsia="it-IT"/>
        </w:rPr>
        <w:sym w:font="Symbol" w:char="F092"/>
      </w:r>
      <w:r w:rsidRPr="0058308B">
        <w:rPr>
          <w:rFonts w:ascii="Tahoma" w:eastAsia="Times New Roman" w:hAnsi="Tahoma" w:cs="Tahoma"/>
          <w:color w:val="000000"/>
          <w:sz w:val="16"/>
          <w:szCs w:val="16"/>
          <w:lang w:eastAsia="it-IT"/>
        </w:rPr>
        <w:t xml:space="preserve">    microimpresa          </w:t>
      </w:r>
      <w:r>
        <w:rPr>
          <w:rFonts w:ascii="Tahoma" w:eastAsia="Times New Roman" w:hAnsi="Tahoma" w:cs="Tahoma"/>
          <w:color w:val="000000"/>
          <w:sz w:val="16"/>
          <w:szCs w:val="16"/>
          <w:lang w:eastAsia="it-IT"/>
        </w:rPr>
        <w:sym w:font="Symbol" w:char="F092"/>
      </w:r>
      <w:r w:rsidRPr="0058308B">
        <w:rPr>
          <w:rFonts w:ascii="Tahoma" w:eastAsia="Times New Roman" w:hAnsi="Tahoma" w:cs="Tahoma"/>
          <w:color w:val="000000"/>
          <w:sz w:val="16"/>
          <w:szCs w:val="16"/>
          <w:lang w:eastAsia="it-IT"/>
        </w:rPr>
        <w:t xml:space="preserve">    piccola impresa          </w:t>
      </w:r>
      <w:r>
        <w:rPr>
          <w:rFonts w:ascii="Tahoma" w:eastAsia="Times New Roman" w:hAnsi="Tahoma" w:cs="Tahoma"/>
          <w:color w:val="000000"/>
          <w:sz w:val="16"/>
          <w:szCs w:val="16"/>
          <w:lang w:eastAsia="it-IT"/>
        </w:rPr>
        <w:sym w:font="Symbol" w:char="F092"/>
      </w:r>
      <w:r w:rsidRPr="0058308B">
        <w:rPr>
          <w:rFonts w:ascii="Tahoma" w:eastAsia="Times New Roman" w:hAnsi="Tahoma" w:cs="Tahoma"/>
          <w:color w:val="000000"/>
          <w:sz w:val="16"/>
          <w:szCs w:val="16"/>
          <w:lang w:eastAsia="it-IT"/>
        </w:rPr>
        <w:t xml:space="preserve">    media impresa</w:t>
      </w:r>
    </w:p>
    <w:p w14:paraId="6D323DE1" w14:textId="77777777" w:rsidR="0058308B" w:rsidRPr="0058308B" w:rsidRDefault="0058308B" w:rsidP="0058308B">
      <w:pPr>
        <w:autoSpaceDE w:val="0"/>
        <w:autoSpaceDN w:val="0"/>
        <w:adjustRightInd w:val="0"/>
        <w:spacing w:after="0" w:line="240" w:lineRule="auto"/>
        <w:jc w:val="both"/>
        <w:rPr>
          <w:rFonts w:ascii="Tahoma" w:eastAsia="Times New Roman" w:hAnsi="Tahoma" w:cs="Tahoma"/>
          <w:color w:val="000000"/>
          <w:sz w:val="16"/>
          <w:szCs w:val="16"/>
          <w:lang w:eastAsia="it-IT"/>
        </w:rPr>
      </w:pPr>
      <w:r w:rsidRPr="0058308B">
        <w:rPr>
          <w:rFonts w:ascii="Tahoma" w:eastAsia="Times New Roman" w:hAnsi="Tahoma" w:cs="Tahoma"/>
          <w:color w:val="000000"/>
          <w:sz w:val="16"/>
          <w:szCs w:val="16"/>
          <w:lang w:eastAsia="it-IT"/>
        </w:rPr>
        <w:t>[barrare l'opzione che interessa ]</w:t>
      </w:r>
    </w:p>
    <w:p w14:paraId="3B7CCFEF" w14:textId="77777777" w:rsidR="0058308B" w:rsidRPr="0058308B" w:rsidRDefault="0058308B" w:rsidP="0058308B">
      <w:pPr>
        <w:autoSpaceDE w:val="0"/>
        <w:autoSpaceDN w:val="0"/>
        <w:adjustRightInd w:val="0"/>
        <w:spacing w:after="0" w:line="240" w:lineRule="auto"/>
        <w:jc w:val="both"/>
        <w:rPr>
          <w:rFonts w:ascii="Tahoma" w:eastAsia="Times New Roman" w:hAnsi="Tahoma" w:cs="Tahoma"/>
          <w:color w:val="000000"/>
          <w:sz w:val="16"/>
          <w:szCs w:val="16"/>
          <w:lang w:eastAsia="it-IT"/>
        </w:rPr>
      </w:pPr>
    </w:p>
    <w:p w14:paraId="3E41CC94" w14:textId="77777777" w:rsidR="0058308B" w:rsidRPr="008F6E3C" w:rsidRDefault="0058308B" w:rsidP="0058308B">
      <w:pPr>
        <w:autoSpaceDE w:val="0"/>
        <w:autoSpaceDN w:val="0"/>
        <w:adjustRightInd w:val="0"/>
        <w:spacing w:after="0" w:line="240" w:lineRule="auto"/>
        <w:jc w:val="both"/>
        <w:rPr>
          <w:rFonts w:ascii="Tahoma" w:eastAsia="Times New Roman" w:hAnsi="Tahoma" w:cs="Tahoma"/>
          <w:b/>
          <w:bCs/>
          <w:color w:val="000000"/>
          <w:sz w:val="16"/>
          <w:szCs w:val="16"/>
          <w:lang w:eastAsia="it-IT"/>
        </w:rPr>
      </w:pPr>
      <w:r w:rsidRPr="008F6E3C">
        <w:rPr>
          <w:rFonts w:ascii="Tahoma" w:eastAsia="Times New Roman" w:hAnsi="Tahoma" w:cs="Tahoma"/>
          <w:b/>
          <w:bCs/>
          <w:color w:val="000000"/>
          <w:sz w:val="16"/>
          <w:szCs w:val="16"/>
          <w:lang w:eastAsia="it-IT"/>
        </w:rPr>
        <w:t>consapevole delle sanzioni penali previste dall’art. 76 del D.P.R. 445/2000 per le ipotesi di falsità in atti e dichiarazioni mendaci, con la presente</w:t>
      </w:r>
    </w:p>
    <w:p w14:paraId="647F3E8B" w14:textId="77777777" w:rsidR="001E611E" w:rsidRPr="001E611E" w:rsidRDefault="001E611E" w:rsidP="001E611E">
      <w:pPr>
        <w:autoSpaceDE w:val="0"/>
        <w:autoSpaceDN w:val="0"/>
        <w:adjustRightInd w:val="0"/>
        <w:spacing w:after="0" w:line="240" w:lineRule="auto"/>
        <w:jc w:val="both"/>
        <w:rPr>
          <w:rFonts w:ascii="Tahoma" w:eastAsia="Times New Roman" w:hAnsi="Tahoma" w:cs="Tahoma"/>
          <w:b/>
          <w:bCs/>
          <w:sz w:val="20"/>
          <w:szCs w:val="20"/>
          <w:lang w:eastAsia="it-IT"/>
        </w:rPr>
      </w:pPr>
    </w:p>
    <w:p w14:paraId="008F5396" w14:textId="77777777" w:rsidR="001E611E" w:rsidRPr="001E611E" w:rsidRDefault="001E611E" w:rsidP="001E611E">
      <w:pPr>
        <w:autoSpaceDE w:val="0"/>
        <w:autoSpaceDN w:val="0"/>
        <w:adjustRightInd w:val="0"/>
        <w:spacing w:after="0" w:line="240" w:lineRule="auto"/>
        <w:jc w:val="center"/>
        <w:rPr>
          <w:rFonts w:ascii="Tahoma" w:eastAsia="Times New Roman" w:hAnsi="Tahoma" w:cs="Tahoma"/>
          <w:b/>
          <w:bCs/>
          <w:sz w:val="18"/>
          <w:szCs w:val="18"/>
          <w:lang w:eastAsia="it-IT"/>
        </w:rPr>
      </w:pPr>
      <w:r w:rsidRPr="001E611E">
        <w:rPr>
          <w:rFonts w:ascii="Tahoma" w:eastAsia="Times New Roman" w:hAnsi="Tahoma" w:cs="Tahoma"/>
          <w:b/>
          <w:bCs/>
          <w:sz w:val="18"/>
          <w:szCs w:val="18"/>
          <w:lang w:eastAsia="it-IT"/>
        </w:rPr>
        <w:t>DICHIARA</w:t>
      </w:r>
    </w:p>
    <w:p w14:paraId="399188C8" w14:textId="5A3A28EB" w:rsidR="001E611E" w:rsidRDefault="001E611E" w:rsidP="001E611E">
      <w:pPr>
        <w:spacing w:after="0" w:line="240" w:lineRule="auto"/>
        <w:jc w:val="both"/>
        <w:rPr>
          <w:rFonts w:ascii="Tahoma" w:eastAsia="Times New Roman" w:hAnsi="Tahoma" w:cs="Tahoma"/>
          <w:b/>
          <w:bCs/>
          <w:sz w:val="16"/>
          <w:szCs w:val="16"/>
          <w:lang w:eastAsia="it-IT"/>
        </w:rPr>
      </w:pPr>
    </w:p>
    <w:p w14:paraId="05C473A5" w14:textId="53B7C2B7" w:rsidR="0058308B" w:rsidRPr="008F6E3C" w:rsidRDefault="0058308B" w:rsidP="008F6E3C">
      <w:pPr>
        <w:pStyle w:val="Paragrafoelenco"/>
        <w:numPr>
          <w:ilvl w:val="0"/>
          <w:numId w:val="37"/>
        </w:numPr>
        <w:ind w:left="567" w:hanging="567"/>
        <w:rPr>
          <w:rFonts w:cs="Tahoma"/>
          <w:sz w:val="16"/>
          <w:szCs w:val="16"/>
        </w:rPr>
      </w:pPr>
      <w:r w:rsidRPr="008F6E3C">
        <w:rPr>
          <w:rFonts w:cs="Tahoma"/>
          <w:sz w:val="16"/>
          <w:szCs w:val="16"/>
        </w:rPr>
        <w:t xml:space="preserve">di essere regolarmente iscritto all’Ordine degli ______________ di ________________________ al numero _____________________ e di avere il proprio recapito professionale in ___________________, Via ____________________________, tel. ____________, fax ____________________; </w:t>
      </w:r>
      <w:r w:rsidRPr="00B85AD8">
        <w:rPr>
          <w:rFonts w:cs="Tahoma"/>
          <w:b/>
          <w:bCs/>
          <w:sz w:val="16"/>
          <w:szCs w:val="16"/>
        </w:rPr>
        <w:t>(per libero professionista singolo)</w:t>
      </w:r>
    </w:p>
    <w:p w14:paraId="5C9524C1"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60AFF992" w14:textId="3D1BB1F5" w:rsidR="0058308B" w:rsidRPr="0058308B" w:rsidRDefault="0058308B" w:rsidP="008F6E3C">
      <w:pPr>
        <w:tabs>
          <w:tab w:val="left" w:pos="567"/>
        </w:tabs>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1/a) </w:t>
      </w:r>
      <w:r w:rsidR="008F6E3C">
        <w:rPr>
          <w:rFonts w:ascii="Tahoma" w:eastAsia="Times New Roman" w:hAnsi="Tahoma" w:cs="Tahoma"/>
          <w:sz w:val="16"/>
          <w:szCs w:val="16"/>
          <w:lang w:eastAsia="it-IT"/>
        </w:rPr>
        <w:tab/>
      </w:r>
      <w:r w:rsidRPr="0058308B">
        <w:rPr>
          <w:rFonts w:ascii="Tahoma" w:eastAsia="Times New Roman" w:hAnsi="Tahoma" w:cs="Tahoma"/>
          <w:sz w:val="16"/>
          <w:szCs w:val="16"/>
          <w:lang w:eastAsia="it-IT"/>
        </w:rPr>
        <w:t>che lo studio associato di professionisti che rappresenta è il seguente:</w:t>
      </w:r>
    </w:p>
    <w:p w14:paraId="5A0640BC" w14:textId="77777777" w:rsidR="0058308B" w:rsidRPr="0058308B" w:rsidRDefault="0058308B" w:rsidP="008F6E3C">
      <w:pPr>
        <w:tabs>
          <w:tab w:val="left" w:pos="567"/>
        </w:tabs>
        <w:spacing w:after="0" w:line="240" w:lineRule="auto"/>
        <w:ind w:left="567" w:hanging="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ab/>
        <w:t>denominazione ______________________________________________________, sede  _____________________________, tel. _____________, fax _______________ e che, oltre al sottoscritto, iscritto all’Ordine _________________________ di ____________________ al numero _____________,  gli altri componenti lo studio associato sono i sigg.:</w:t>
      </w:r>
    </w:p>
    <w:p w14:paraId="3CEE5F50" w14:textId="77777777" w:rsidR="0058308B" w:rsidRPr="0058308B" w:rsidRDefault="0058308B" w:rsidP="008F6E3C">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_______________________________________ nome __________________ nato a _____________ __________________ il _______________________________ iscritto all’Ordine/Collegio __________ di _____________ al numero ________________;</w:t>
      </w:r>
    </w:p>
    <w:p w14:paraId="1FCB52EF" w14:textId="77777777" w:rsidR="0058308B" w:rsidRPr="0058308B" w:rsidRDefault="0058308B" w:rsidP="008F6E3C">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lastRenderedPageBreak/>
        <w:t> cognome _______________________________________ nome __________________ nato a _____________ __________________ il _______________________________ iscritto all’Ordine/Collegio ____________ di _____________ al numero ______________;</w:t>
      </w:r>
    </w:p>
    <w:p w14:paraId="5639709E" w14:textId="77777777" w:rsidR="0058308B" w:rsidRPr="0058308B" w:rsidRDefault="0058308B" w:rsidP="008F6E3C">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_______________________________________ nome __________________ nato a _____________ __________________ il _______________________________ iscritto all’Ordine/Collegio ____________ di _____________ al numero ______________;</w:t>
      </w:r>
    </w:p>
    <w:p w14:paraId="74A23669" w14:textId="658B3A61" w:rsidR="0058308B" w:rsidRPr="00B85AD8" w:rsidRDefault="0058308B" w:rsidP="008F6E3C">
      <w:pPr>
        <w:spacing w:after="0" w:line="240" w:lineRule="auto"/>
        <w:ind w:left="567"/>
        <w:jc w:val="both"/>
        <w:rPr>
          <w:rFonts w:ascii="Tahoma" w:eastAsia="Times New Roman" w:hAnsi="Tahoma" w:cs="Tahoma"/>
          <w:b/>
          <w:bCs/>
          <w:sz w:val="16"/>
          <w:szCs w:val="16"/>
          <w:lang w:eastAsia="it-IT"/>
        </w:rPr>
      </w:pPr>
      <w:r w:rsidRPr="00B85AD8">
        <w:rPr>
          <w:rFonts w:ascii="Tahoma" w:eastAsia="Times New Roman" w:hAnsi="Tahoma" w:cs="Tahoma"/>
          <w:b/>
          <w:bCs/>
          <w:sz w:val="16"/>
          <w:szCs w:val="16"/>
          <w:lang w:eastAsia="it-IT"/>
        </w:rPr>
        <w:t>(per legale rappresentante di studio associato di professionisti)</w:t>
      </w:r>
    </w:p>
    <w:p w14:paraId="0E0E5242"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5676680C" w14:textId="77777777" w:rsidR="0058308B" w:rsidRPr="0058308B" w:rsidRDefault="0058308B" w:rsidP="00B85AD8">
      <w:pPr>
        <w:tabs>
          <w:tab w:val="left" w:pos="567"/>
        </w:tabs>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1/b) </w:t>
      </w:r>
      <w:r w:rsidRPr="0058308B">
        <w:rPr>
          <w:rFonts w:ascii="Tahoma" w:eastAsia="Times New Roman" w:hAnsi="Tahoma" w:cs="Tahoma"/>
          <w:sz w:val="16"/>
          <w:szCs w:val="16"/>
          <w:lang w:eastAsia="it-IT"/>
        </w:rPr>
        <w:tab/>
        <w:t>che la società di professionisti che legalmente rappresenta è la seguente:</w:t>
      </w:r>
    </w:p>
    <w:p w14:paraId="1782656F"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denominazione___________________________________________________________</w:t>
      </w:r>
    </w:p>
    <w:p w14:paraId="007A1B56"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forma giuridica ___________________________________________________________</w:t>
      </w:r>
    </w:p>
    <w:p w14:paraId="677754B5"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sede ___________________________________________________________________</w:t>
      </w:r>
    </w:p>
    <w:p w14:paraId="67F992DF"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numero di fax ________________ , partita IVA:__________________________________</w:t>
      </w:r>
    </w:p>
    <w:p w14:paraId="6C8468A0"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iscritta alla Camera di Commercio IAA di ______________________ al n. ____________ dal ________________________</w:t>
      </w:r>
    </w:p>
    <w:p w14:paraId="2EAEA661"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che gli altri soggetti muniti di poteri di rappresentanza sono i sigg.:</w:t>
      </w:r>
    </w:p>
    <w:p w14:paraId="7D31B293"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_____________</w:t>
      </w:r>
    </w:p>
    <w:p w14:paraId="769C9B59"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71009F8A"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____________</w:t>
      </w:r>
    </w:p>
    <w:p w14:paraId="3FF554DD"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______________________</w:t>
      </w:r>
    </w:p>
    <w:p w14:paraId="41C57322"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_____________</w:t>
      </w:r>
    </w:p>
    <w:p w14:paraId="4EDEB8D1" w14:textId="77777777" w:rsidR="0058308B" w:rsidRPr="0058308B" w:rsidRDefault="0058308B" w:rsidP="00B85AD8">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5164FF1E" w14:textId="77777777" w:rsidR="0058308B" w:rsidRPr="0052272D" w:rsidRDefault="0058308B" w:rsidP="00B85AD8">
      <w:pPr>
        <w:spacing w:after="0" w:line="240" w:lineRule="auto"/>
        <w:ind w:left="567"/>
        <w:jc w:val="both"/>
        <w:rPr>
          <w:rFonts w:ascii="Tahoma" w:eastAsia="Times New Roman" w:hAnsi="Tahoma" w:cs="Tahoma"/>
          <w:b/>
          <w:bCs/>
          <w:sz w:val="16"/>
          <w:szCs w:val="16"/>
          <w:lang w:eastAsia="it-IT"/>
        </w:rPr>
      </w:pPr>
      <w:r w:rsidRPr="0052272D">
        <w:rPr>
          <w:rFonts w:ascii="Tahoma" w:eastAsia="Times New Roman" w:hAnsi="Tahoma" w:cs="Tahoma"/>
          <w:b/>
          <w:bCs/>
          <w:sz w:val="16"/>
          <w:szCs w:val="16"/>
          <w:lang w:eastAsia="it-IT"/>
        </w:rPr>
        <w:t>(per società di professionisti)</w:t>
      </w:r>
    </w:p>
    <w:p w14:paraId="2A9C0FE5"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401A908B" w14:textId="77777777" w:rsidR="0058308B" w:rsidRPr="0058308B" w:rsidRDefault="0058308B" w:rsidP="0052272D">
      <w:pPr>
        <w:tabs>
          <w:tab w:val="left" w:pos="567"/>
        </w:tabs>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1/c)</w:t>
      </w:r>
      <w:r w:rsidRPr="0058308B">
        <w:rPr>
          <w:rFonts w:ascii="Tahoma" w:eastAsia="Times New Roman" w:hAnsi="Tahoma" w:cs="Tahoma"/>
          <w:sz w:val="16"/>
          <w:szCs w:val="16"/>
          <w:lang w:eastAsia="it-IT"/>
        </w:rPr>
        <w:tab/>
        <w:t>che la società d’ingegneria che legalmente rappresenta è la seguente:</w:t>
      </w:r>
    </w:p>
    <w:p w14:paraId="562801DB"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denominazione___________________________________________________________</w:t>
      </w:r>
    </w:p>
    <w:p w14:paraId="57DC14D6"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forma giuridica ___________________________________________________________</w:t>
      </w:r>
    </w:p>
    <w:p w14:paraId="31182D42"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sede ___________________________________________________________________</w:t>
      </w:r>
    </w:p>
    <w:p w14:paraId="078D1CD0"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numero di fax ___________________ , partita IVA:_______________________________</w:t>
      </w:r>
    </w:p>
    <w:p w14:paraId="4B971740"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iscritta alla Camera di Commercio IAA di ________________________ al n. ____________ dal ________________________</w:t>
      </w:r>
    </w:p>
    <w:p w14:paraId="7E63DB39"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che gli altri soggetti muniti di poteri di rappresentanza sono i sigg.:</w:t>
      </w:r>
    </w:p>
    <w:p w14:paraId="57DE05E7"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 __</w:t>
      </w:r>
    </w:p>
    <w:p w14:paraId="7B9553D8"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2ABE7903"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 __</w:t>
      </w:r>
    </w:p>
    <w:p w14:paraId="68351F29"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58F95524"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 __</w:t>
      </w:r>
    </w:p>
    <w:p w14:paraId="70441978"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7F921729" w14:textId="77777777" w:rsidR="0058308B" w:rsidRPr="0052272D" w:rsidRDefault="0058308B" w:rsidP="0052272D">
      <w:pPr>
        <w:spacing w:after="0" w:line="240" w:lineRule="auto"/>
        <w:ind w:left="567"/>
        <w:jc w:val="both"/>
        <w:rPr>
          <w:rFonts w:ascii="Tahoma" w:eastAsia="Times New Roman" w:hAnsi="Tahoma" w:cs="Tahoma"/>
          <w:b/>
          <w:bCs/>
          <w:sz w:val="16"/>
          <w:szCs w:val="16"/>
          <w:lang w:eastAsia="it-IT"/>
        </w:rPr>
      </w:pPr>
      <w:r w:rsidRPr="0058308B">
        <w:rPr>
          <w:rFonts w:ascii="Tahoma" w:eastAsia="Times New Roman" w:hAnsi="Tahoma" w:cs="Tahoma"/>
          <w:sz w:val="16"/>
          <w:szCs w:val="16"/>
          <w:lang w:eastAsia="it-IT"/>
        </w:rPr>
        <w:t xml:space="preserve"> </w:t>
      </w:r>
      <w:r w:rsidRPr="0052272D">
        <w:rPr>
          <w:rFonts w:ascii="Tahoma" w:eastAsia="Times New Roman" w:hAnsi="Tahoma" w:cs="Tahoma"/>
          <w:b/>
          <w:bCs/>
          <w:sz w:val="16"/>
          <w:szCs w:val="16"/>
          <w:lang w:eastAsia="it-IT"/>
        </w:rPr>
        <w:t>(per società d’ingegneria)</w:t>
      </w:r>
    </w:p>
    <w:p w14:paraId="228F88CA"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777F81D3" w14:textId="12865830" w:rsidR="0058308B" w:rsidRPr="0058308B" w:rsidRDefault="0058308B" w:rsidP="0052272D">
      <w:pPr>
        <w:tabs>
          <w:tab w:val="left" w:pos="567"/>
        </w:tabs>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1/d)</w:t>
      </w:r>
      <w:r w:rsidR="0052272D">
        <w:rPr>
          <w:rFonts w:ascii="Tahoma" w:eastAsia="Times New Roman" w:hAnsi="Tahoma" w:cs="Tahoma"/>
          <w:sz w:val="16"/>
          <w:szCs w:val="16"/>
          <w:lang w:eastAsia="it-IT"/>
        </w:rPr>
        <w:tab/>
      </w:r>
      <w:r w:rsidRPr="0058308B">
        <w:rPr>
          <w:rFonts w:ascii="Tahoma" w:eastAsia="Times New Roman" w:hAnsi="Tahoma" w:cs="Tahoma"/>
          <w:sz w:val="16"/>
          <w:szCs w:val="16"/>
          <w:lang w:eastAsia="it-IT"/>
        </w:rPr>
        <w:t>che il consorzio stabile che legalmente rappresenta è il seguente:</w:t>
      </w:r>
    </w:p>
    <w:p w14:paraId="71A470B0"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denominazione_____________________________________________________________</w:t>
      </w:r>
    </w:p>
    <w:p w14:paraId="4C8405A6"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sede ______________________________________________________________________</w:t>
      </w:r>
    </w:p>
    <w:p w14:paraId="7FD998ED"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numero di fax ___________________, partita IVA: __________________________________</w:t>
      </w:r>
    </w:p>
    <w:p w14:paraId="59CCC451"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iscritto alla Camera di Commercio IAA di ________________________ al n. ____________ dal ________________________</w:t>
      </w:r>
    </w:p>
    <w:p w14:paraId="1F9439F5"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costituito tra :</w:t>
      </w:r>
    </w:p>
    <w:p w14:paraId="14804060"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_____________________________________________________________________</w:t>
      </w:r>
    </w:p>
    <w:p w14:paraId="17326A96"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_____________________________________________________________________</w:t>
      </w:r>
    </w:p>
    <w:p w14:paraId="042FA974"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_____________________________________________________________________</w:t>
      </w:r>
    </w:p>
    <w:p w14:paraId="33847A05"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ab/>
        <w:t>(inserire denominazione, sede legale e partita IVA delle società consorziate)</w:t>
      </w:r>
    </w:p>
    <w:p w14:paraId="7C49D21A"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che gli altri soggetti muniti di poteri di rappresentanza del consorzio sono i sigg.:</w:t>
      </w:r>
    </w:p>
    <w:p w14:paraId="370E29CE"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 __</w:t>
      </w:r>
    </w:p>
    <w:p w14:paraId="35668F24"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3A8E209C"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 __</w:t>
      </w:r>
    </w:p>
    <w:p w14:paraId="7985D3EA"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1E1FB0A5"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cognome ____________________ nome __________________ nato a _________ __</w:t>
      </w:r>
    </w:p>
    <w:p w14:paraId="40C86E80"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_____________________</w:t>
      </w:r>
    </w:p>
    <w:p w14:paraId="6444060E"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che il/i consorziato/i per il/i quale/i il consorzio concorre è/sono:</w:t>
      </w:r>
    </w:p>
    <w:p w14:paraId="20A933F5"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_______________________________________________________________________</w:t>
      </w:r>
    </w:p>
    <w:p w14:paraId="163B14EC"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_______________________________________________________________________</w:t>
      </w:r>
    </w:p>
    <w:p w14:paraId="739E702E" w14:textId="77777777" w:rsidR="0058308B" w:rsidRPr="0058308B" w:rsidRDefault="0058308B" w:rsidP="0052272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_______________________________________________________________________</w:t>
      </w:r>
    </w:p>
    <w:p w14:paraId="20429BBC" w14:textId="77777777" w:rsidR="0058308B" w:rsidRPr="007A3A8D" w:rsidRDefault="0058308B" w:rsidP="0052272D">
      <w:pPr>
        <w:spacing w:after="0" w:line="240" w:lineRule="auto"/>
        <w:ind w:left="567"/>
        <w:jc w:val="both"/>
        <w:rPr>
          <w:rFonts w:ascii="Tahoma" w:eastAsia="Times New Roman" w:hAnsi="Tahoma" w:cs="Tahoma"/>
          <w:b/>
          <w:bCs/>
          <w:sz w:val="16"/>
          <w:szCs w:val="16"/>
          <w:lang w:eastAsia="it-IT"/>
        </w:rPr>
      </w:pPr>
      <w:r w:rsidRPr="007A3A8D">
        <w:rPr>
          <w:rFonts w:ascii="Tahoma" w:eastAsia="Times New Roman" w:hAnsi="Tahoma" w:cs="Tahoma"/>
          <w:b/>
          <w:bCs/>
          <w:sz w:val="16"/>
          <w:szCs w:val="16"/>
          <w:lang w:eastAsia="it-IT"/>
        </w:rPr>
        <w:t>(per consorzi stabili)</w:t>
      </w:r>
    </w:p>
    <w:p w14:paraId="365D3B10"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31AF9E65"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 relazione alla disposizione di cui all'art. 80, comma 3, fa, altresì, presente che nell'anno antecedente alla data di pubblicazione del bando di gara sulla G.U.R.I. ., sono cessati dalla carica i signori:</w:t>
      </w:r>
    </w:p>
    <w:p w14:paraId="395C4A67"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(indicare nome e cognome, luogo e data di nascita, codice fiscale nonché carica)</w:t>
      </w:r>
    </w:p>
    <w:p w14:paraId="249F36B9"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p>
    <w:p w14:paraId="0B0320DD"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p>
    <w:p w14:paraId="121086F8"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e dalla carica di direttore tecnico i signori:</w:t>
      </w:r>
    </w:p>
    <w:p w14:paraId="1F1692EA"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(indicare nome e cognome, luogo e data di nascita, codice fiscale nonché carica)</w:t>
      </w:r>
    </w:p>
    <w:p w14:paraId="400EE50A"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p>
    <w:p w14:paraId="167575CB"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p>
    <w:p w14:paraId="3334B953"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08B6710F"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 particolare:</w:t>
      </w:r>
    </w:p>
    <w:p w14:paraId="5A1C0000"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7F38D8A3"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lastRenderedPageBreak/>
        <w:t>1.  con riferimento all'art. 80, comma 1, del D.Lgs. n. 50/2016 e s.m.i. dichiara che nei propri confronti e nei confronti degli altri soggetti indicati al punto 1) NON SONO state pronunciate sentenze di condanna con sentenza definitiva o decreto penale di condanna divenuto irrevocabile o sentenza di applicazione della pena su richiesta ai sensi dell'art. 444 del codice di procedura penale anche riferita ad un suo subappaltatore nei casi di cui all'art. 105, comma 6, per uno dei seguenti reati:</w:t>
      </w:r>
    </w:p>
    <w:p w14:paraId="42DBE0D9"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 1 lett. 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084DB396"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 1 lett. b) delitti, consumati o tentati, di cui agli articoli 317, 318, 319, 319-ter, 319-quater, 320, 321, 322, 322-bis, 346-bis, 353, 353-bis, 354, 355 e 356 del codice penale nonché all’articolo 2635 del codice civile;</w:t>
      </w:r>
    </w:p>
    <w:p w14:paraId="27EF314C"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 b-bis) false comunicazioni sociali di cui agli articoli 2621 e 2622 del codice civile;</w:t>
      </w:r>
    </w:p>
    <w:p w14:paraId="1E43061B"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-co. 1 lett. c) frode ai sensi dell'articolo 1 della convenzione relativa alla tutela degli interessi finanziari delle Comunità europee;</w:t>
      </w:r>
    </w:p>
    <w:p w14:paraId="0C4DF6F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 1 lett. d) delitti, consumati o tentati, commessi con finalità di terrorismo, anche internazionale, e di eversione dell'ordine costituzionale reati terroristici o reati connessi alle attività terroristiche;</w:t>
      </w:r>
    </w:p>
    <w:p w14:paraId="2607AA83"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 1 lett. e) delitti di cui agli articoli 648-bis, 648-ter e 648-ter.1 del codice penale, riciclaggio di proventi di attività criminose o finanziamento del terrorismo, quali definiti all'articolo 1 del decreto legislativo 22 giugno 2007, n. 109 e successive modificazioni;</w:t>
      </w:r>
    </w:p>
    <w:p w14:paraId="0F251C17"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co. 1 lett. f) sfruttamento del lavoro minorile e altre forme di tratta di esseri umani definite con il decreto legislativo 4 marzo 2014, n. 24;</w:t>
      </w:r>
    </w:p>
    <w:p w14:paraId="1DB3502F" w14:textId="1E050490"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co. 1 lett. g) ogni altro delitto da cui derivi, quale pena accessoria, l'incapacità di contrattare con la            </w:t>
      </w:r>
      <w:r w:rsidRPr="0058308B">
        <w:rPr>
          <w:rFonts w:ascii="Tahoma" w:eastAsia="Times New Roman" w:hAnsi="Tahoma" w:cs="Tahoma"/>
          <w:sz w:val="16"/>
          <w:szCs w:val="16"/>
          <w:lang w:eastAsia="it-IT"/>
        </w:rPr>
        <w:tab/>
        <w:t>pubblica amministrazione;</w:t>
      </w:r>
    </w:p>
    <w:p w14:paraId="0317ECE6"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47E7F48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2.  di non trovarsi in alcuna delle situazioni indicate all'art. 80 comma 2 del D.Lgs. 50/2016 ovvero nella  sussistenza di cause di decadenza,  di sospensione o  di divieto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289C584E"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10F4657B"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3. di non aver commesso, ai sensi dell'art. 80, comma 4, del D.Lgs. 50/2016 s.m.i., violazioni gravi, definitivamente accertate, rispetto agli obblighi relativi al pagamento delle imposte e tasse o dei contributi previdenziali, secondo la legislazione italiana o quella dello Stato in cui sono stabiliti.   </w:t>
      </w:r>
    </w:p>
    <w:p w14:paraId="0AE5DB8E"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2F248F15"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4.  di non trovarsi, ai sensi dell'art. 80, comma 5, del D.Lgs. 50/2016 s.m.i., in alcuna delle seguenti situazioni del  D.Lgs. 50/2016 s.m.i.:</w:t>
      </w:r>
    </w:p>
    <w:p w14:paraId="2891F0D2"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01D07A1D"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a)</w:t>
      </w:r>
      <w:r w:rsidRPr="0058308B">
        <w:rPr>
          <w:rFonts w:ascii="Tahoma" w:eastAsia="Times New Roman" w:hAnsi="Tahoma" w:cs="Tahoma"/>
          <w:sz w:val="16"/>
          <w:szCs w:val="16"/>
          <w:lang w:eastAsia="it-IT"/>
        </w:rPr>
        <w:tab/>
        <w:t xml:space="preserve"> presenza di gravi infrazioni debitamente accertate alle norme in materia di salute e sicurezza sul lavoro nonché agli obblighi di cui all'articolo 30, comma 3 del D.Lgs. 50/2016;</w:t>
      </w:r>
    </w:p>
    <w:p w14:paraId="35E96B80"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p>
    <w:p w14:paraId="56CDD37C"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b)</w:t>
      </w:r>
      <w:r w:rsidRPr="0058308B">
        <w:rPr>
          <w:rFonts w:ascii="Tahoma" w:eastAsia="Times New Roman" w:hAnsi="Tahoma" w:cs="Tahoma"/>
          <w:sz w:val="16"/>
          <w:szCs w:val="16"/>
          <w:lang w:eastAsia="it-IT"/>
        </w:rPr>
        <w:tab/>
        <w:t>in stato di fallimento, di liquidazione coatta, di concordato preventivo, salvo il caso di concordato con continuità aziendale, o nei cui riguardi sia in corso un procedimento per la dichiarazione di una di tali situazioni, fermo restando quanto previsto dall'articolo 110 del  D.Lgs. 50/2016;</w:t>
      </w:r>
    </w:p>
    <w:p w14:paraId="31371F8E"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w:t>
      </w:r>
      <w:r w:rsidRPr="0058308B">
        <w:rPr>
          <w:rFonts w:ascii="Tahoma" w:eastAsia="Times New Roman" w:hAnsi="Tahoma" w:cs="Tahoma"/>
          <w:sz w:val="16"/>
          <w:szCs w:val="16"/>
          <w:lang w:eastAsia="it-IT"/>
        </w:rPr>
        <w:tab/>
        <w:t>colpevolezza di gravi illeciti professionali, tali da rendere dubbia la sua integrità o affidabilità</w:t>
      </w:r>
    </w:p>
    <w:p w14:paraId="2AC24675" w14:textId="77777777" w:rsidR="0058308B" w:rsidRPr="0058308B" w:rsidRDefault="0058308B" w:rsidP="007A3A8D">
      <w:pPr>
        <w:spacing w:after="0" w:line="240" w:lineRule="auto"/>
        <w:ind w:left="851"/>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c-bis)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14:paraId="7A15AEFF" w14:textId="77777777" w:rsidR="0058308B" w:rsidRPr="0058308B" w:rsidRDefault="0058308B" w:rsidP="007A3A8D">
      <w:pPr>
        <w:spacing w:after="0" w:line="240" w:lineRule="auto"/>
        <w:ind w:left="851"/>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c-ter) dimostrazione di significative o persistenti carenze nell'esecuzione di un precedente contratto di appalto o di concessione che ne hanno causato la risoluzione per inadempimento ovvero la condanna al risarcimento del danno o altre sanzioni comparabili (su valutazione della stazione appaltante con riferimento al tempo trascorso dalla violazione e alla gravità della stessa);</w:t>
      </w:r>
    </w:p>
    <w:p w14:paraId="2CE76B31" w14:textId="77777777" w:rsidR="0058308B" w:rsidRPr="0058308B" w:rsidRDefault="0058308B" w:rsidP="007A3A8D">
      <w:pPr>
        <w:spacing w:after="0" w:line="240" w:lineRule="auto"/>
        <w:ind w:left="851"/>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c-quater) l'operatore economico abbia commesso grave inadempimento nei confronti di uno o più subappaltatori, riconosciuto o accertato con sentenza passata in giudicato;</w:t>
      </w:r>
    </w:p>
    <w:p w14:paraId="450808B3"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d)</w:t>
      </w:r>
      <w:r w:rsidRPr="0058308B">
        <w:rPr>
          <w:rFonts w:ascii="Tahoma" w:eastAsia="Times New Roman" w:hAnsi="Tahoma" w:cs="Tahoma"/>
          <w:sz w:val="16"/>
          <w:szCs w:val="16"/>
          <w:lang w:eastAsia="it-IT"/>
        </w:rPr>
        <w:tab/>
        <w:t>una situazione di conflitto di interesse ai sensi dell'articolo 42, comma 2, del D.Lgs. 50/2016 non diversamente risolvibile;</w:t>
      </w:r>
    </w:p>
    <w:p w14:paraId="604282F5"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e)</w:t>
      </w:r>
      <w:r w:rsidRPr="0058308B">
        <w:rPr>
          <w:rFonts w:ascii="Tahoma" w:eastAsia="Times New Roman" w:hAnsi="Tahoma" w:cs="Tahoma"/>
          <w:sz w:val="16"/>
          <w:szCs w:val="16"/>
          <w:lang w:eastAsia="it-IT"/>
        </w:rPr>
        <w:tab/>
        <w:t>una distorsione della concorrenza derivante dal precedente coinvolgimento degli operatori economici nella preparazione della procedura d'appalto di cui all'articolo 67 che non possa essere risolta con misure meno intrusive;</w:t>
      </w:r>
    </w:p>
    <w:p w14:paraId="72A6D93A"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f)</w:t>
      </w:r>
      <w:r w:rsidRPr="0058308B">
        <w:rPr>
          <w:rFonts w:ascii="Tahoma" w:eastAsia="Times New Roman" w:hAnsi="Tahoma" w:cs="Tahoma"/>
          <w:sz w:val="16"/>
          <w:szCs w:val="16"/>
          <w:lang w:eastAsia="it-IT"/>
        </w:rPr>
        <w:tab/>
        <w:t>l'assoggettamento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w:t>
      </w:r>
    </w:p>
    <w:p w14:paraId="05E87950"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f-bis) presentazione nella procedura di gara in corso e negli affidamenti di subappalti di documentazione o dichiarazioni non veritiere;</w:t>
      </w:r>
    </w:p>
    <w:p w14:paraId="4282B3A0"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f-ter) iscrizione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2B31D87E"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g) nell'ipotesi di iscrizione nel casellario informatico tenuto dall'Osservatorio dell'ANAC per aver presentato false dichiarazioni o falsa documentazione ai fini del rilascio dell'attestazione di qualificazione, per il periodo durante il quale perdura l'iscrizione;</w:t>
      </w:r>
    </w:p>
    <w:p w14:paraId="324B2BAC" w14:textId="77777777" w:rsidR="0058308B" w:rsidRP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h) la violazione del divieto di intestazione fiduciaria di cui all'articolo 17 della legge 19 marzo 1990, n. 55. L'esclusione ha durata di un anno decorrente dall'accertamento definitivo della violazione e va comunque disposta se la violazione non è stata rimossa;</w:t>
      </w:r>
    </w:p>
    <w:p w14:paraId="08D72D6B" w14:textId="207DAABE" w:rsidR="0058308B" w:rsidRDefault="0058308B" w:rsidP="007A3A8D">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 (barrare l'opzione che interessa)</w:t>
      </w:r>
    </w:p>
    <w:p w14:paraId="100BF5FF" w14:textId="77777777" w:rsidR="007A3A8D" w:rsidRPr="0058308B" w:rsidRDefault="007A3A8D" w:rsidP="007A3A8D">
      <w:pPr>
        <w:spacing w:after="0" w:line="240" w:lineRule="auto"/>
        <w:ind w:left="567"/>
        <w:jc w:val="both"/>
        <w:rPr>
          <w:rFonts w:ascii="Tahoma" w:eastAsia="Times New Roman" w:hAnsi="Tahoma" w:cs="Tahoma"/>
          <w:sz w:val="16"/>
          <w:szCs w:val="16"/>
          <w:lang w:eastAsia="it-IT"/>
        </w:rPr>
      </w:pPr>
    </w:p>
    <w:p w14:paraId="41F623BC" w14:textId="7AB22D38" w:rsidR="0058308B" w:rsidRPr="0058308B" w:rsidRDefault="007A3A8D" w:rsidP="007A3A8D">
      <w:pPr>
        <w:spacing w:after="0" w:line="240" w:lineRule="auto"/>
        <w:ind w:left="567"/>
        <w:jc w:val="both"/>
        <w:rPr>
          <w:rFonts w:ascii="Tahoma" w:eastAsia="Times New Roman" w:hAnsi="Tahoma" w:cs="Tahoma"/>
          <w:sz w:val="16"/>
          <w:szCs w:val="16"/>
          <w:lang w:eastAsia="it-IT"/>
        </w:rPr>
      </w:pPr>
      <w:r>
        <w:rPr>
          <w:rFonts w:ascii="Tahoma" w:eastAsia="Times New Roman" w:hAnsi="Tahoma" w:cs="Tahoma"/>
          <w:sz w:val="16"/>
          <w:szCs w:val="16"/>
          <w:lang w:eastAsia="it-IT"/>
        </w:rPr>
        <w:sym w:font="Symbol" w:char="F092"/>
      </w:r>
      <w:r>
        <w:rPr>
          <w:rFonts w:ascii="Tahoma" w:eastAsia="Times New Roman" w:hAnsi="Tahoma" w:cs="Tahoma"/>
          <w:sz w:val="16"/>
          <w:szCs w:val="16"/>
          <w:lang w:eastAsia="it-IT"/>
        </w:rPr>
        <w:t xml:space="preserve"> </w:t>
      </w:r>
      <w:r w:rsidR="0058308B" w:rsidRPr="0058308B">
        <w:rPr>
          <w:rFonts w:ascii="Tahoma" w:eastAsia="Times New Roman" w:hAnsi="Tahoma" w:cs="Tahoma"/>
          <w:sz w:val="16"/>
          <w:szCs w:val="16"/>
          <w:lang w:eastAsia="it-IT"/>
        </w:rPr>
        <w:t xml:space="preserve">la mancata denuncia dei fatti all'Autorità giudiziaria – pur essendo stato vittima </w:t>
      </w:r>
      <w:r w:rsidR="0058308B" w:rsidRPr="0058308B">
        <w:rPr>
          <w:rFonts w:ascii="Tahoma" w:eastAsia="Times New Roman" w:hAnsi="Tahoma" w:cs="Tahoma"/>
          <w:sz w:val="16"/>
          <w:szCs w:val="16"/>
          <w:lang w:eastAsia="it-IT"/>
        </w:rPr>
        <w:tab/>
        <w:t xml:space="preserve">dei reati previsti e puniti dagli articoli 317 e 629 del codice penale aggravati ai sensi dell'articolo 7 del decreto-legge 13 maggio 1991, n. 152, convertito, con modificazioni, dalla legge 12 luglio 1991, n. 203 - salvo che ricorrano i casi previsti dall'articolo 4, primo comma, della legge 24 novembre 1981, n. 689. Tale circostanza deve emergere dagli indizi a base della richiesta di rinvio a giudizio </w:t>
      </w:r>
      <w:r w:rsidR="0058308B" w:rsidRPr="0058308B">
        <w:rPr>
          <w:rFonts w:ascii="Tahoma" w:eastAsia="Times New Roman" w:hAnsi="Tahoma" w:cs="Tahoma"/>
          <w:sz w:val="16"/>
          <w:szCs w:val="16"/>
          <w:lang w:eastAsia="it-IT"/>
        </w:rPr>
        <w:tab/>
        <w:t xml:space="preserve">formulata nei confronti dell'imputato </w:t>
      </w:r>
      <w:r w:rsidR="0058308B" w:rsidRPr="0058308B">
        <w:rPr>
          <w:rFonts w:ascii="Tahoma" w:eastAsia="Times New Roman" w:hAnsi="Tahoma" w:cs="Tahoma"/>
          <w:sz w:val="16"/>
          <w:szCs w:val="16"/>
          <w:lang w:eastAsia="it-IT"/>
        </w:rPr>
        <w:lastRenderedPageBreak/>
        <w:t>nell'anno antecedente alla pubblicazione del bando e deve essere comunicata, unitamente alle generalità del soggetto che ha omesso la predetta denuncia, dal procuratore della Repubblica procedente all'ANAC, la quale cura la pubblicazione della comunicazione sul sito dell'Osservatorio;</w:t>
      </w:r>
    </w:p>
    <w:p w14:paraId="1AC5B02D"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2D046FC3" w14:textId="4348AC71" w:rsidR="0058308B" w:rsidRPr="0058308B" w:rsidRDefault="0058308B" w:rsidP="007A3A8D">
      <w:pPr>
        <w:spacing w:after="0" w:line="240" w:lineRule="auto"/>
        <w:ind w:left="426"/>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r w:rsidR="007A3A8D">
        <w:rPr>
          <w:rFonts w:ascii="Tahoma" w:eastAsia="Times New Roman" w:hAnsi="Tahoma" w:cs="Tahoma"/>
          <w:sz w:val="16"/>
          <w:szCs w:val="16"/>
          <w:lang w:eastAsia="it-IT"/>
        </w:rPr>
        <w:sym w:font="Symbol" w:char="F092"/>
      </w:r>
      <w:r w:rsidR="007A3A8D">
        <w:rPr>
          <w:rFonts w:ascii="Tahoma" w:eastAsia="Times New Roman" w:hAnsi="Tahoma" w:cs="Tahoma"/>
          <w:sz w:val="16"/>
          <w:szCs w:val="16"/>
          <w:lang w:eastAsia="it-IT"/>
        </w:rPr>
        <w:t xml:space="preserve"> </w:t>
      </w:r>
      <w:r w:rsidRPr="0058308B">
        <w:rPr>
          <w:rFonts w:ascii="Tahoma" w:eastAsia="Times New Roman" w:hAnsi="Tahoma" w:cs="Tahoma"/>
          <w:sz w:val="16"/>
          <w:szCs w:val="16"/>
          <w:lang w:eastAsia="it-IT"/>
        </w:rPr>
        <w:t>di non trovarsi nella suddetta condizione di vittima dei suddetti reati;</w:t>
      </w:r>
    </w:p>
    <w:p w14:paraId="1E405546"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25141235" w14:textId="113BDBE6" w:rsidR="0058308B" w:rsidRDefault="0058308B" w:rsidP="00ED251F">
      <w:pPr>
        <w:spacing w:after="0" w:line="240" w:lineRule="auto"/>
        <w:ind w:left="567"/>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l) in una situazione di controllo di cui all'articolo 2359 del codice civile o in una qualsiasi relazione, anche di fatto, rispetto ad un altro partecipante alla medesima procedura di affidamento, se la situazione di controllo o la relazione comporti che le offerte sono imputabili ad un unico centro decisionale.</w:t>
      </w:r>
    </w:p>
    <w:p w14:paraId="406FB59C" w14:textId="77777777" w:rsidR="007A3A8D" w:rsidRPr="0058308B" w:rsidRDefault="007A3A8D" w:rsidP="0058308B">
      <w:pPr>
        <w:spacing w:after="0" w:line="240" w:lineRule="auto"/>
        <w:jc w:val="both"/>
        <w:rPr>
          <w:rFonts w:ascii="Tahoma" w:eastAsia="Times New Roman" w:hAnsi="Tahoma" w:cs="Tahoma"/>
          <w:sz w:val="16"/>
          <w:szCs w:val="16"/>
          <w:lang w:eastAsia="it-IT"/>
        </w:rPr>
      </w:pPr>
    </w:p>
    <w:p w14:paraId="0E0B4270"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(depennare se il caso non sussiste)</w:t>
      </w:r>
    </w:p>
    <w:p w14:paraId="61008B97" w14:textId="53B3A1CB" w:rsidR="0058308B" w:rsidRPr="0058308B" w:rsidRDefault="007A3A8D" w:rsidP="0058308B">
      <w:pPr>
        <w:spacing w:after="0" w:line="240" w:lineRule="auto"/>
        <w:jc w:val="both"/>
        <w:rPr>
          <w:rFonts w:ascii="Tahoma" w:eastAsia="Times New Roman" w:hAnsi="Tahoma" w:cs="Tahoma"/>
          <w:sz w:val="16"/>
          <w:szCs w:val="16"/>
          <w:lang w:eastAsia="it-IT"/>
        </w:rPr>
      </w:pPr>
      <w:r>
        <w:rPr>
          <w:rFonts w:ascii="Tahoma" w:eastAsia="Times New Roman" w:hAnsi="Tahoma" w:cs="Tahoma"/>
          <w:sz w:val="16"/>
          <w:szCs w:val="16"/>
          <w:lang w:eastAsia="it-IT"/>
        </w:rPr>
        <w:t xml:space="preserve">5. </w:t>
      </w:r>
      <w:r w:rsidR="0058308B" w:rsidRPr="0058308B">
        <w:rPr>
          <w:rFonts w:ascii="Tahoma" w:eastAsia="Times New Roman" w:hAnsi="Tahoma" w:cs="Tahoma"/>
          <w:sz w:val="16"/>
          <w:szCs w:val="16"/>
          <w:lang w:eastAsia="it-IT"/>
        </w:rPr>
        <w:t xml:space="preserve">che  sono state   pronunciate   le   seguenti    sentenze    definitive  o    decreti   penali di   condanna    divenuti     irrevocabili     o    sentenze    di     applicazione   della  pena  su    </w:t>
      </w:r>
      <w:r w:rsidR="0058308B" w:rsidRPr="0058308B">
        <w:rPr>
          <w:rFonts w:ascii="Tahoma" w:eastAsia="Times New Roman" w:hAnsi="Tahoma" w:cs="Tahoma"/>
          <w:sz w:val="16"/>
          <w:szCs w:val="16"/>
          <w:lang w:eastAsia="it-IT"/>
        </w:rPr>
        <w:tab/>
        <w:t>richiesta  ai sensi  dell'articolo 444  del  codice di procedura penale :</w:t>
      </w:r>
    </w:p>
    <w:p w14:paraId="6CF815F1"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signor:……..................…………sentenza……………………………………………</w:t>
      </w:r>
    </w:p>
    <w:p w14:paraId="046EA296"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signor:………………………..... sentenza……………………………………………</w:t>
      </w:r>
    </w:p>
    <w:p w14:paraId="235FF47D"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signor:…………………….....… sentenza……………………………………………</w:t>
      </w:r>
    </w:p>
    <w:p w14:paraId="3333286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(Il concorrente non è tenuto ad indicare le condanne quando il reato è stato depenalizzato ovvero quando è intervenuta la riabilitazione ovvero quando il reato è stato dichiarato estinto dopo la condanna ovvero in caso di revoca della condanna medesima).</w:t>
      </w:r>
    </w:p>
    <w:p w14:paraId="4CA15B05"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652DAEB9"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(depennare se il caso non sussiste) che sussistono provvedimenti di condanna non definitivi per reati di cui agli artt. 353, 353-bis, 354, 355 e 356 c.p.:</w:t>
      </w:r>
    </w:p>
    <w:p w14:paraId="2494DC3B"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signor:……………………… reato di cui all'art.______ del codice penale</w:t>
      </w:r>
    </w:p>
    <w:p w14:paraId="7DD181EC"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signor:……………………… reato di cui all'art.______ del codice penale</w:t>
      </w:r>
    </w:p>
    <w:p w14:paraId="6972274E"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w:t>
      </w:r>
      <w:r w:rsidRPr="0058308B">
        <w:rPr>
          <w:rFonts w:ascii="Tahoma" w:eastAsia="Times New Roman" w:hAnsi="Tahoma" w:cs="Tahoma"/>
          <w:sz w:val="16"/>
          <w:szCs w:val="16"/>
          <w:lang w:eastAsia="it-IT"/>
        </w:rPr>
        <w:tab/>
        <w:t>signor:……………………… reato di cui all'art.______ del codice penale</w:t>
      </w:r>
    </w:p>
    <w:p w14:paraId="5B5ABCD1"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430A83D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6. di essere in regola con gli adempimenti in materia di contributi sociali e previdenziali relativamente alla propria situazione nonché a favore dei lavoratori dipendenti, ai sensi della legislazione vigente, e di possedere le seguenti posizioni previdenziali assicurative:</w:t>
      </w:r>
    </w:p>
    <w:p w14:paraId="0570370F"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INPS sede di__________________ via___________________________ matricola________________________</w:t>
      </w:r>
    </w:p>
    <w:p w14:paraId="3CFCE229"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INAIL sede di__________________ via___________________________ matricola________________________</w:t>
      </w:r>
    </w:p>
    <w:p w14:paraId="4C7D2313"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(nel caso di iscrizione presso più sedi indicarle tutte);</w:t>
      </w:r>
    </w:p>
    <w:p w14:paraId="77B7641E"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INARCASSA sede di____________________ Via_______________________</w:t>
      </w:r>
    </w:p>
    <w:p w14:paraId="5188D965"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matricola ___________________</w:t>
      </w:r>
    </w:p>
    <w:p w14:paraId="0A08D355"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(nel caso di iscrizione presso più sedi indicarle tutte);</w:t>
      </w:r>
    </w:p>
    <w:p w14:paraId="0FA01CFA"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Altra cassa (specificare)_____________________________ matricola_____________</w:t>
      </w:r>
    </w:p>
    <w:p w14:paraId="0C846609"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In caso di non iscrizioni ad uno degli enti suindicati, indicarne i motivi</w:t>
      </w:r>
    </w:p>
    <w:p w14:paraId="4E4B181F"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_______________________________________________________________________________________________________________________________________________________________________</w:t>
      </w:r>
    </w:p>
    <w:p w14:paraId="31E94796"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5D6C15AA"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7. che:</w:t>
      </w:r>
    </w:p>
    <w:p w14:paraId="1688023D" w14:textId="0C5DFDB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r w:rsidR="007A3A8D">
        <w:rPr>
          <w:rFonts w:ascii="Tahoma" w:eastAsia="Times New Roman" w:hAnsi="Tahoma" w:cs="Tahoma"/>
          <w:sz w:val="16"/>
          <w:szCs w:val="16"/>
          <w:lang w:eastAsia="it-IT"/>
        </w:rPr>
        <w:sym w:font="Symbol" w:char="F092"/>
      </w:r>
      <w:r w:rsidR="007A3A8D">
        <w:rPr>
          <w:rFonts w:ascii="Tahoma" w:eastAsia="Times New Roman" w:hAnsi="Tahoma" w:cs="Tahoma"/>
          <w:sz w:val="16"/>
          <w:szCs w:val="16"/>
          <w:lang w:eastAsia="it-IT"/>
        </w:rPr>
        <w:t xml:space="preserve"> </w:t>
      </w:r>
      <w:r w:rsidRPr="0058308B">
        <w:rPr>
          <w:rFonts w:ascii="Tahoma" w:eastAsia="Times New Roman" w:hAnsi="Tahoma" w:cs="Tahoma"/>
          <w:sz w:val="16"/>
          <w:szCs w:val="16"/>
          <w:lang w:eastAsia="it-IT"/>
        </w:rPr>
        <w:t>è in regola con le norme che disciplinano il diritto al lavoro dei disabili (L. 68/99)</w:t>
      </w:r>
    </w:p>
    <w:p w14:paraId="7ACA8BB7"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ovvero</w:t>
      </w:r>
    </w:p>
    <w:p w14:paraId="475ED61A" w14:textId="083B2324" w:rsidR="0058308B" w:rsidRPr="0058308B" w:rsidRDefault="007A3A8D" w:rsidP="007A3A8D">
      <w:pPr>
        <w:spacing w:after="0" w:line="240" w:lineRule="auto"/>
        <w:ind w:left="142"/>
        <w:jc w:val="both"/>
        <w:rPr>
          <w:rFonts w:ascii="Tahoma" w:eastAsia="Times New Roman" w:hAnsi="Tahoma" w:cs="Tahoma"/>
          <w:sz w:val="16"/>
          <w:szCs w:val="16"/>
          <w:lang w:eastAsia="it-IT"/>
        </w:rPr>
      </w:pPr>
      <w:r>
        <w:rPr>
          <w:rFonts w:ascii="Tahoma" w:eastAsia="Times New Roman" w:hAnsi="Tahoma" w:cs="Tahoma"/>
          <w:sz w:val="16"/>
          <w:szCs w:val="16"/>
          <w:lang w:eastAsia="it-IT"/>
        </w:rPr>
        <w:t xml:space="preserve">   </w:t>
      </w:r>
      <w:r>
        <w:rPr>
          <w:rFonts w:ascii="Tahoma" w:eastAsia="Times New Roman" w:hAnsi="Tahoma" w:cs="Tahoma"/>
          <w:sz w:val="16"/>
          <w:szCs w:val="16"/>
          <w:lang w:eastAsia="it-IT"/>
        </w:rPr>
        <w:sym w:font="Symbol" w:char="F092"/>
      </w:r>
      <w:r>
        <w:rPr>
          <w:rFonts w:ascii="Tahoma" w:eastAsia="Times New Roman" w:hAnsi="Tahoma" w:cs="Tahoma"/>
          <w:sz w:val="16"/>
          <w:szCs w:val="16"/>
          <w:lang w:eastAsia="it-IT"/>
        </w:rPr>
        <w:t xml:space="preserve"> </w:t>
      </w:r>
      <w:r w:rsidR="0058308B" w:rsidRPr="0058308B">
        <w:rPr>
          <w:rFonts w:ascii="Tahoma" w:eastAsia="Times New Roman" w:hAnsi="Tahoma" w:cs="Tahoma"/>
          <w:sz w:val="16"/>
          <w:szCs w:val="16"/>
          <w:lang w:eastAsia="it-IT"/>
        </w:rPr>
        <w:t>non è tenuto al rispetto delle norme che disciplinano il diritto al lavoro dei disabili (L.</w:t>
      </w:r>
      <w:r>
        <w:rPr>
          <w:rFonts w:ascii="Tahoma" w:eastAsia="Times New Roman" w:hAnsi="Tahoma" w:cs="Tahoma"/>
          <w:sz w:val="16"/>
          <w:szCs w:val="16"/>
          <w:lang w:eastAsia="it-IT"/>
        </w:rPr>
        <w:t xml:space="preserve"> </w:t>
      </w:r>
      <w:r w:rsidR="0058308B" w:rsidRPr="0058308B">
        <w:rPr>
          <w:rFonts w:ascii="Tahoma" w:eastAsia="Times New Roman" w:hAnsi="Tahoma" w:cs="Tahoma"/>
          <w:sz w:val="16"/>
          <w:szCs w:val="16"/>
          <w:lang w:eastAsia="it-IT"/>
        </w:rPr>
        <w:t>68/99) avendo alle dipendenze un numero di lavoratori inferiore a quindici;</w:t>
      </w:r>
    </w:p>
    <w:p w14:paraId="1C488F92"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w:t>
      </w:r>
      <w:r w:rsidRPr="0058308B">
        <w:rPr>
          <w:rFonts w:ascii="Tahoma" w:eastAsia="Times New Roman" w:hAnsi="Tahoma" w:cs="Tahoma"/>
          <w:sz w:val="16"/>
          <w:szCs w:val="16"/>
          <w:lang w:eastAsia="it-IT"/>
        </w:rPr>
        <w:tab/>
        <w:t>(barrare la parte che interessa)</w:t>
      </w:r>
    </w:p>
    <w:p w14:paraId="26B88BA3"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10D1BD8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8. di non partecipare alla gara in più di un raggruppamento temporaneo ovvero singolarmente e quale componente di un raggruppamento temporaneo;</w:t>
      </w:r>
    </w:p>
    <w:p w14:paraId="59602780"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58D83C5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9. di accettare, senza condizione e riserva alcuna, tutte le norme e le disposizioni contenute nel disciplinare di gara;</w:t>
      </w:r>
    </w:p>
    <w:p w14:paraId="7A8F52C1"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6766BA0F"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10. di impegnarsi, in caso di aggiudicazione, ad uniformarsi alle disposizioni di cui all'art. 48 del D. Lgs. 50/2016 s.m.i.;</w:t>
      </w:r>
    </w:p>
    <w:p w14:paraId="6AFCCCB4"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(solo nel caso di raggruppamenti temporanei di cui alle lettere a),  d) ed e), comma 1 dell'art. 46 del D. Lgs. 50/2016 )</w:t>
      </w:r>
    </w:p>
    <w:p w14:paraId="7F460DDF"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3D8F2736"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11. di essere in possesso dei requisiti di cui agli artt. 2 e 3 del Decreto del Ministero delle Infrastrutture e dei Trasporti n. 263 del 02/12/2016;</w:t>
      </w:r>
    </w:p>
    <w:p w14:paraId="37E01E8E"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(solo per le società di ingegneria e le società di professionisti)</w:t>
      </w:r>
    </w:p>
    <w:p w14:paraId="2C01028E"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3DCBDAAD" w14:textId="77777777"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12. di essere in possesso delle abilitazioni professionali  richieste per la progettazione delle opere di cui all'appalto;</w:t>
      </w:r>
    </w:p>
    <w:p w14:paraId="24718AB4" w14:textId="77777777" w:rsidR="0058308B" w:rsidRPr="0058308B" w:rsidRDefault="0058308B" w:rsidP="0058308B">
      <w:pPr>
        <w:spacing w:after="0" w:line="240" w:lineRule="auto"/>
        <w:jc w:val="both"/>
        <w:rPr>
          <w:rFonts w:ascii="Tahoma" w:eastAsia="Times New Roman" w:hAnsi="Tahoma" w:cs="Tahoma"/>
          <w:sz w:val="16"/>
          <w:szCs w:val="16"/>
          <w:lang w:eastAsia="it-IT"/>
        </w:rPr>
      </w:pPr>
    </w:p>
    <w:p w14:paraId="32E2E3FF" w14:textId="2CE0F5AD"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1</w:t>
      </w:r>
      <w:r w:rsidR="00ED251F">
        <w:rPr>
          <w:rFonts w:ascii="Tahoma" w:eastAsia="Times New Roman" w:hAnsi="Tahoma" w:cs="Tahoma"/>
          <w:sz w:val="16"/>
          <w:szCs w:val="16"/>
          <w:lang w:eastAsia="it-IT"/>
        </w:rPr>
        <w:t>3</w:t>
      </w:r>
      <w:r w:rsidRPr="0058308B">
        <w:rPr>
          <w:rFonts w:ascii="Tahoma" w:eastAsia="Times New Roman" w:hAnsi="Tahoma" w:cs="Tahoma"/>
          <w:sz w:val="16"/>
          <w:szCs w:val="16"/>
          <w:lang w:eastAsia="it-IT"/>
        </w:rPr>
        <w:t>. che il giovane professionista avente i requisiti di cui all’art. art. 4 del Decreto del Ministero delle Infrastrutture e dei Trasporti n. 263 del 02/12/2016 è il sig.  _________________________, nato a ___________________, il ___________, iscritto al ___________________________________ al numero _____________________ dal _______________________</w:t>
      </w:r>
    </w:p>
    <w:p w14:paraId="04409C5C" w14:textId="455187DA" w:rsidR="0058308B" w:rsidRPr="0058308B" w:rsidRDefault="0058308B" w:rsidP="0058308B">
      <w:pPr>
        <w:spacing w:after="0" w:line="240" w:lineRule="auto"/>
        <w:jc w:val="both"/>
        <w:rPr>
          <w:rFonts w:ascii="Tahoma" w:eastAsia="Times New Roman" w:hAnsi="Tahoma" w:cs="Tahoma"/>
          <w:sz w:val="16"/>
          <w:szCs w:val="16"/>
          <w:lang w:eastAsia="it-IT"/>
        </w:rPr>
      </w:pPr>
      <w:r w:rsidRPr="0058308B">
        <w:rPr>
          <w:rFonts w:ascii="Tahoma" w:eastAsia="Times New Roman" w:hAnsi="Tahoma" w:cs="Tahoma"/>
          <w:sz w:val="16"/>
          <w:szCs w:val="16"/>
          <w:lang w:eastAsia="it-IT"/>
        </w:rPr>
        <w:t xml:space="preserve">     (solo per raggruppamenti temporanei )</w:t>
      </w:r>
    </w:p>
    <w:p w14:paraId="68F742C3" w14:textId="77777777" w:rsidR="0058308B" w:rsidRPr="001E611E" w:rsidRDefault="0058308B" w:rsidP="001E611E">
      <w:pPr>
        <w:spacing w:after="0" w:line="240" w:lineRule="auto"/>
        <w:jc w:val="both"/>
        <w:rPr>
          <w:rFonts w:ascii="Tahoma" w:eastAsia="Times New Roman" w:hAnsi="Tahoma" w:cs="Tahoma"/>
          <w:sz w:val="16"/>
          <w:szCs w:val="16"/>
          <w:lang w:eastAsia="it-IT"/>
        </w:rPr>
      </w:pPr>
    </w:p>
    <w:p w14:paraId="1F3928D1" w14:textId="77777777" w:rsidR="001E611E" w:rsidRPr="001E611E" w:rsidRDefault="001E611E" w:rsidP="001E611E">
      <w:pPr>
        <w:spacing w:after="0" w:line="240" w:lineRule="auto"/>
        <w:jc w:val="both"/>
        <w:rPr>
          <w:rFonts w:ascii="Tahoma" w:eastAsia="Times New Roman" w:hAnsi="Tahoma" w:cs="Tahoma"/>
          <w:sz w:val="16"/>
          <w:szCs w:val="16"/>
          <w:lang w:eastAsia="it-IT"/>
        </w:rPr>
      </w:pPr>
    </w:p>
    <w:p w14:paraId="6EDF8A5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14:paraId="4851A84D" w14:textId="77777777" w:rsidR="001E611E" w:rsidRPr="001E611E" w:rsidRDefault="001E611E" w:rsidP="001E611E">
      <w:pPr>
        <w:jc w:val="both"/>
        <w:rPr>
          <w:rFonts w:ascii="Tahoma" w:eastAsia="Times New Roman" w:hAnsi="Tahoma" w:cs="Tahoma"/>
          <w:sz w:val="16"/>
          <w:szCs w:val="16"/>
          <w:lang w:eastAsia="it-IT"/>
        </w:rPr>
      </w:pPr>
    </w:p>
    <w:p w14:paraId="5C171A79" w14:textId="1AD2D292" w:rsidR="00A503E8" w:rsidRPr="00E07187" w:rsidRDefault="001E611E" w:rsidP="00E07187">
      <w:pPr>
        <w:widowControl w:val="0"/>
        <w:autoSpaceDE w:val="0"/>
        <w:autoSpaceDN w:val="0"/>
        <w:adjustRightInd w:val="0"/>
        <w:spacing w:after="0" w:line="240" w:lineRule="auto"/>
        <w:ind w:left="4250" w:firstLine="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p>
    <w:sectPr w:rsidR="00A503E8" w:rsidRPr="00E0718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6CA1D6" w14:textId="77777777" w:rsidR="004545E5" w:rsidRDefault="004545E5" w:rsidP="001E611E">
      <w:pPr>
        <w:spacing w:after="0" w:line="240" w:lineRule="auto"/>
      </w:pPr>
      <w:r>
        <w:separator/>
      </w:r>
    </w:p>
  </w:endnote>
  <w:endnote w:type="continuationSeparator" w:id="0">
    <w:p w14:paraId="477E1950" w14:textId="77777777" w:rsidR="004545E5" w:rsidRDefault="004545E5"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F7848" w14:textId="77777777" w:rsidR="004545E5" w:rsidRDefault="004545E5" w:rsidP="001E611E">
      <w:pPr>
        <w:spacing w:after="0" w:line="240" w:lineRule="auto"/>
      </w:pPr>
      <w:r>
        <w:separator/>
      </w:r>
    </w:p>
  </w:footnote>
  <w:footnote w:type="continuationSeparator" w:id="0">
    <w:p w14:paraId="6F8746E3" w14:textId="77777777" w:rsidR="004545E5" w:rsidRDefault="004545E5" w:rsidP="001E6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AB108E5"/>
    <w:multiLevelType w:val="hybridMultilevel"/>
    <w:tmpl w:val="C3147D68"/>
    <w:lvl w:ilvl="0" w:tplc="DDEC336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4BB51806"/>
    <w:multiLevelType w:val="hybridMultilevel"/>
    <w:tmpl w:val="5FC0A30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8"/>
  </w:num>
  <w:num w:numId="2">
    <w:abstractNumId w:val="17"/>
  </w:num>
  <w:num w:numId="3">
    <w:abstractNumId w:val="23"/>
  </w:num>
  <w:num w:numId="4">
    <w:abstractNumId w:val="33"/>
  </w:num>
  <w:num w:numId="5">
    <w:abstractNumId w:val="36"/>
  </w:num>
  <w:num w:numId="6">
    <w:abstractNumId w:val="20"/>
  </w:num>
  <w:num w:numId="7">
    <w:abstractNumId w:val="12"/>
  </w:num>
  <w:num w:numId="8">
    <w:abstractNumId w:val="35"/>
  </w:num>
  <w:num w:numId="9">
    <w:abstractNumId w:val="27"/>
  </w:num>
  <w:num w:numId="10">
    <w:abstractNumId w:val="14"/>
  </w:num>
  <w:num w:numId="11">
    <w:abstractNumId w:val="19"/>
  </w:num>
  <w:num w:numId="12">
    <w:abstractNumId w:val="16"/>
  </w:num>
  <w:num w:numId="13">
    <w:abstractNumId w:val="30"/>
  </w:num>
  <w:num w:numId="14">
    <w:abstractNumId w:val="26"/>
  </w:num>
  <w:num w:numId="15">
    <w:abstractNumId w:val="29"/>
  </w:num>
  <w:num w:numId="16">
    <w:abstractNumId w:val="34"/>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2"/>
  </w:num>
  <w:num w:numId="30">
    <w:abstractNumId w:val="22"/>
  </w:num>
  <w:num w:numId="31">
    <w:abstractNumId w:val="21"/>
  </w:num>
  <w:num w:numId="32">
    <w:abstractNumId w:val="18"/>
  </w:num>
  <w:num w:numId="33">
    <w:abstractNumId w:val="13"/>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24"/>
  </w:num>
  <w:num w:numId="37">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11E"/>
    <w:rsid w:val="00045789"/>
    <w:rsid w:val="000B2BDD"/>
    <w:rsid w:val="000C13AD"/>
    <w:rsid w:val="000F1777"/>
    <w:rsid w:val="0013189E"/>
    <w:rsid w:val="001527DF"/>
    <w:rsid w:val="001A608B"/>
    <w:rsid w:val="001E611E"/>
    <w:rsid w:val="001F4CFA"/>
    <w:rsid w:val="002137A1"/>
    <w:rsid w:val="002773CB"/>
    <w:rsid w:val="002C608B"/>
    <w:rsid w:val="003C2228"/>
    <w:rsid w:val="00431B42"/>
    <w:rsid w:val="004545E5"/>
    <w:rsid w:val="0050251D"/>
    <w:rsid w:val="00503153"/>
    <w:rsid w:val="0052272D"/>
    <w:rsid w:val="0054300F"/>
    <w:rsid w:val="0058308B"/>
    <w:rsid w:val="005F04EF"/>
    <w:rsid w:val="00603F0C"/>
    <w:rsid w:val="0068342B"/>
    <w:rsid w:val="006F31DA"/>
    <w:rsid w:val="006F6EB2"/>
    <w:rsid w:val="00721AE9"/>
    <w:rsid w:val="00733767"/>
    <w:rsid w:val="007A3A8D"/>
    <w:rsid w:val="007A61AF"/>
    <w:rsid w:val="0083259F"/>
    <w:rsid w:val="00845E73"/>
    <w:rsid w:val="008F6E3C"/>
    <w:rsid w:val="0093386C"/>
    <w:rsid w:val="009373C2"/>
    <w:rsid w:val="00A503E8"/>
    <w:rsid w:val="00AB0800"/>
    <w:rsid w:val="00B34037"/>
    <w:rsid w:val="00B85AD8"/>
    <w:rsid w:val="00BB0DBA"/>
    <w:rsid w:val="00C829E9"/>
    <w:rsid w:val="00CD42EB"/>
    <w:rsid w:val="00CF4E9F"/>
    <w:rsid w:val="00D50CA1"/>
    <w:rsid w:val="00E07187"/>
    <w:rsid w:val="00E40950"/>
    <w:rsid w:val="00E535D7"/>
    <w:rsid w:val="00E937F6"/>
    <w:rsid w:val="00ED251F"/>
    <w:rsid w:val="00ED2E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F046"/>
  <w15:docId w15:val="{EAEB08CB-7754-42D4-870E-96D1209A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style>
  <w:style w:type="paragraph" w:styleId="Titolo1">
    <w:name w:val="heading 1"/>
    <w:basedOn w:val="Normale"/>
    <w:next w:val="Normale"/>
    <w:link w:val="Titolo1Carattere"/>
    <w:qFormat/>
    <w:rsid w:val="001E611E"/>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1E611E"/>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1E611E"/>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unhideWhenUsed/>
    <w:qFormat/>
    <w:rsid w:val="001E611E"/>
    <w:pPr>
      <w:keepNext/>
      <w:keepLines/>
      <w:spacing w:before="200" w:after="0" w:line="240" w:lineRule="auto"/>
      <w:jc w:val="both"/>
      <w:outlineLvl w:val="3"/>
    </w:pPr>
    <w:rPr>
      <w:rFonts w:asciiTheme="majorHAnsi" w:eastAsiaTheme="majorEastAsia" w:hAnsiTheme="majorHAnsi" w:cstheme="majorBidi"/>
      <w:b/>
      <w:bCs/>
      <w:i/>
      <w:iCs/>
      <w:color w:val="4F81BD" w:themeColor="accent1"/>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cs="Times New Roman"/>
      <w:b/>
      <w:bCs/>
      <w:i/>
      <w:iCs/>
      <w:sz w:val="26"/>
      <w:szCs w:val="26"/>
      <w:lang w:eastAsia="it-IT"/>
    </w:rPr>
  </w:style>
  <w:style w:type="paragraph" w:styleId="Titolo6">
    <w:name w:val="heading 6"/>
    <w:basedOn w:val="Normale"/>
    <w:next w:val="Normale"/>
    <w:link w:val="Titolo6Carattere"/>
    <w:uiPriority w:val="9"/>
    <w:unhideWhenUsed/>
    <w:qFormat/>
    <w:rsid w:val="001E611E"/>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it-IT"/>
    </w:rPr>
  </w:style>
  <w:style w:type="paragraph" w:styleId="Titolo8">
    <w:name w:val="heading 8"/>
    <w:basedOn w:val="Normale"/>
    <w:next w:val="Normale"/>
    <w:link w:val="Titolo8Carattere"/>
    <w:qFormat/>
    <w:rsid w:val="001E611E"/>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E611E"/>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1E611E"/>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1E611E"/>
    <w:rPr>
      <w:rFonts w:ascii="Book Antiqua" w:eastAsia="Times New Roman" w:hAnsi="Book Antiqua" w:cs="Times New Roman"/>
      <w:b/>
      <w:sz w:val="24"/>
      <w:szCs w:val="20"/>
      <w:lang w:eastAsia="it-IT"/>
    </w:rPr>
  </w:style>
  <w:style w:type="character" w:customStyle="1" w:styleId="Titolo4Carattere">
    <w:name w:val="Titolo 4 Carattere"/>
    <w:basedOn w:val="Carpredefinitoparagrafo"/>
    <w:link w:val="Titolo4"/>
    <w:rsid w:val="001E611E"/>
    <w:rPr>
      <w:rFonts w:asciiTheme="majorHAnsi" w:eastAsiaTheme="majorEastAsia" w:hAnsiTheme="majorHAnsi" w:cstheme="majorBidi"/>
      <w:b/>
      <w:bCs/>
      <w:i/>
      <w:iCs/>
      <w:color w:val="4F81BD" w:themeColor="accent1"/>
      <w:sz w:val="20"/>
      <w:szCs w:val="20"/>
      <w:lang w:eastAsia="it-IT"/>
    </w:rPr>
  </w:style>
  <w:style w:type="character" w:customStyle="1" w:styleId="Titolo5Carattere">
    <w:name w:val="Titolo 5 Carattere"/>
    <w:basedOn w:val="Carpredefinitoparagrafo"/>
    <w:link w:val="Titolo5"/>
    <w:uiPriority w:val="99"/>
    <w:rsid w:val="001E611E"/>
    <w:rPr>
      <w:rFonts w:ascii="Tahoma" w:eastAsia="Times New Roman" w:hAnsi="Tahoma" w:cs="Times New Roman"/>
      <w:b/>
      <w:bCs/>
      <w:i/>
      <w:iCs/>
      <w:sz w:val="26"/>
      <w:szCs w:val="26"/>
      <w:lang w:eastAsia="it-IT"/>
    </w:rPr>
  </w:style>
  <w:style w:type="character" w:customStyle="1" w:styleId="Titolo6Carattere">
    <w:name w:val="Titolo 6 Carattere"/>
    <w:basedOn w:val="Carpredefinitoparagrafo"/>
    <w:link w:val="Titolo6"/>
    <w:uiPriority w:val="9"/>
    <w:rsid w:val="001E611E"/>
    <w:rPr>
      <w:rFonts w:asciiTheme="majorHAnsi" w:eastAsiaTheme="majorEastAsia" w:hAnsiTheme="majorHAnsi" w:cstheme="majorBidi"/>
      <w:i/>
      <w:iCs/>
      <w:color w:val="243F60" w:themeColor="accent1" w:themeShade="7F"/>
      <w:sz w:val="20"/>
      <w:szCs w:val="20"/>
      <w:lang w:eastAsia="it-IT"/>
    </w:rPr>
  </w:style>
  <w:style w:type="character" w:customStyle="1" w:styleId="Titolo8Carattere">
    <w:name w:val="Titolo 8 Carattere"/>
    <w:basedOn w:val="Carpredefinitoparagrafo"/>
    <w:link w:val="Titolo8"/>
    <w:rsid w:val="001E611E"/>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1E611E"/>
  </w:style>
  <w:style w:type="paragraph" w:styleId="Corpotesto">
    <w:name w:val="Body Text"/>
    <w:basedOn w:val="Normale"/>
    <w:link w:val="CorpotestoCarattere"/>
    <w:rsid w:val="001E611E"/>
    <w:pPr>
      <w:spacing w:after="0" w:line="240" w:lineRule="auto"/>
      <w:jc w:val="both"/>
    </w:pPr>
    <w:rPr>
      <w:rFonts w:ascii="Tahoma" w:eastAsia="Times New Roman" w:hAnsi="Tahoma" w:cs="Times New Roman"/>
      <w:sz w:val="20"/>
      <w:szCs w:val="20"/>
      <w:lang w:eastAsia="it-IT"/>
    </w:rPr>
  </w:style>
  <w:style w:type="character" w:customStyle="1" w:styleId="CorpotestoCarattere">
    <w:name w:val="Corpo testo Carattere"/>
    <w:basedOn w:val="Carpredefinitoparagrafo"/>
    <w:link w:val="Corpotesto"/>
    <w:rsid w:val="001E611E"/>
    <w:rPr>
      <w:rFonts w:ascii="Tahoma" w:eastAsia="Times New Roman" w:hAnsi="Tahoma" w:cs="Times New Roman"/>
      <w:sz w:val="20"/>
      <w:szCs w:val="20"/>
      <w:lang w:eastAsia="it-IT"/>
    </w:rPr>
  </w:style>
  <w:style w:type="paragraph" w:styleId="Titolo">
    <w:name w:val="Title"/>
    <w:basedOn w:val="Normale"/>
    <w:link w:val="TitoloCarattere"/>
    <w:qFormat/>
    <w:rsid w:val="001E611E"/>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rsid w:val="001E611E"/>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1E611E"/>
    <w:rPr>
      <w:rFonts w:ascii="Book Antiqua" w:eastAsia="Times New Roman" w:hAnsi="Book Antiqua" w:cs="Times New Roman"/>
      <w:sz w:val="20"/>
      <w:szCs w:val="20"/>
      <w:lang w:eastAsia="it-IT"/>
    </w:rPr>
  </w:style>
  <w:style w:type="paragraph" w:styleId="Intestazione">
    <w:name w:val="header"/>
    <w:basedOn w:val="Normale"/>
    <w:link w:val="IntestazioneCarattere"/>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IntestazioneCarattere">
    <w:name w:val="Intestazione Carattere"/>
    <w:basedOn w:val="Carpredefinitoparagrafo"/>
    <w:link w:val="Intestazione"/>
    <w:rsid w:val="001E611E"/>
    <w:rPr>
      <w:rFonts w:ascii="Tahoma" w:eastAsia="Times New Roman"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PidipaginaCarattere">
    <w:name w:val="Piè di pagina Carattere"/>
    <w:basedOn w:val="Carpredefinitoparagrafo"/>
    <w:link w:val="Pidipagina"/>
    <w:uiPriority w:val="99"/>
    <w:rsid w:val="001E611E"/>
    <w:rPr>
      <w:rFonts w:ascii="Tahoma" w:eastAsia="Times New Roman" w:hAnsi="Tahoma" w:cs="Times New Roman"/>
      <w:sz w:val="20"/>
      <w:szCs w:val="20"/>
      <w:lang w:eastAsia="it-IT"/>
    </w:rPr>
  </w:style>
  <w:style w:type="character" w:styleId="Numeropagina">
    <w:name w:val="page number"/>
    <w:basedOn w:val="Carpredefinitoparagrafo"/>
    <w:rsid w:val="001E611E"/>
    <w:rPr>
      <w:rFonts w:cs="Times New Roman"/>
    </w:rPr>
  </w:style>
  <w:style w:type="paragraph" w:styleId="Rientrocorpodeltesto2">
    <w:name w:val="Body Text Indent 2"/>
    <w:basedOn w:val="Normale"/>
    <w:link w:val="Rientrocorpodeltesto2Carattere"/>
    <w:rsid w:val="001E611E"/>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1E611E"/>
    <w:rPr>
      <w:rFonts w:ascii="Book Antiqua" w:eastAsia="Times New Roman" w:hAnsi="Book Antiqua" w:cs="Times New Roman"/>
      <w:sz w:val="24"/>
      <w:szCs w:val="20"/>
      <w:lang w:eastAsia="it-IT"/>
    </w:rPr>
  </w:style>
  <w:style w:type="character" w:styleId="Collegamentoipertestuale">
    <w:name w:val="Hyperlink"/>
    <w:basedOn w:val="Carpredefinitoparagrafo"/>
    <w:rsid w:val="001E611E"/>
    <w:rPr>
      <w:rFonts w:cs="Times New Roman"/>
      <w:color w:val="0000FF"/>
      <w:u w:val="single"/>
    </w:rPr>
  </w:style>
  <w:style w:type="paragraph" w:customStyle="1" w:styleId="TESTO">
    <w:name w:val="TESTO"/>
    <w:rsid w:val="001E611E"/>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1E611E"/>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1E611E"/>
    <w:pPr>
      <w:spacing w:after="120" w:line="240" w:lineRule="auto"/>
      <w:ind w:left="283"/>
      <w:jc w:val="both"/>
    </w:pPr>
    <w:rPr>
      <w:rFonts w:ascii="Tahoma" w:eastAsia="Times New Roman" w:hAnsi="Tahoma" w:cs="Times New Roman"/>
      <w:sz w:val="16"/>
      <w:szCs w:val="16"/>
      <w:lang w:eastAsia="it-IT"/>
    </w:rPr>
  </w:style>
  <w:style w:type="character" w:customStyle="1" w:styleId="Rientrocorpodeltesto3Carattere">
    <w:name w:val="Rientro corpo del testo 3 Carattere"/>
    <w:basedOn w:val="Carpredefinitoparagrafo"/>
    <w:link w:val="Rientrocorpodeltesto3"/>
    <w:rsid w:val="001E611E"/>
    <w:rPr>
      <w:rFonts w:ascii="Tahoma" w:eastAsia="Times New Roman" w:hAnsi="Tahoma" w:cs="Times New Roman"/>
      <w:sz w:val="16"/>
      <w:szCs w:val="16"/>
      <w:lang w:eastAsia="it-IT"/>
    </w:rPr>
  </w:style>
  <w:style w:type="character" w:styleId="Enfasicorsivo">
    <w:name w:val="Emphasis"/>
    <w:basedOn w:val="Carpredefinitoparagrafo"/>
    <w:qFormat/>
    <w:rsid w:val="001E611E"/>
    <w:rPr>
      <w:rFonts w:cs="Times New Roman"/>
      <w:i/>
    </w:rPr>
  </w:style>
  <w:style w:type="paragraph" w:customStyle="1" w:styleId="p76">
    <w:name w:val="p76"/>
    <w:basedOn w:val="Normale"/>
    <w:rsid w:val="001E611E"/>
    <w:pPr>
      <w:widowControl w:val="0"/>
      <w:tabs>
        <w:tab w:val="left" w:pos="2000"/>
        <w:tab w:val="left" w:pos="2600"/>
      </w:tabs>
      <w:spacing w:after="0" w:line="280" w:lineRule="auto"/>
      <w:ind w:left="432" w:firstLine="144"/>
      <w:jc w:val="both"/>
    </w:pPr>
    <w:rPr>
      <w:rFonts w:ascii="Tahoma" w:eastAsia="Times New Roman" w:hAnsi="Tahoma" w:cs="Times New Roman"/>
      <w:sz w:val="24"/>
      <w:szCs w:val="20"/>
      <w:lang w:eastAsia="it-IT"/>
    </w:rPr>
  </w:style>
  <w:style w:type="paragraph" w:customStyle="1" w:styleId="p100">
    <w:name w:val="p100"/>
    <w:basedOn w:val="Normale"/>
    <w:rsid w:val="001E611E"/>
    <w:pPr>
      <w:widowControl w:val="0"/>
      <w:tabs>
        <w:tab w:val="left" w:pos="400"/>
      </w:tabs>
      <w:spacing w:after="0" w:line="240" w:lineRule="auto"/>
      <w:ind w:left="1040"/>
      <w:jc w:val="both"/>
    </w:pPr>
    <w:rPr>
      <w:rFonts w:ascii="Tahoma" w:eastAsia="Times New Roman" w:hAnsi="Tahoma" w:cs="Times New Roman"/>
      <w:sz w:val="24"/>
      <w:szCs w:val="20"/>
      <w:lang w:eastAsia="it-IT"/>
    </w:rPr>
  </w:style>
  <w:style w:type="paragraph" w:customStyle="1" w:styleId="p20">
    <w:name w:val="p20"/>
    <w:basedOn w:val="Normale"/>
    <w:rsid w:val="001E611E"/>
    <w:pPr>
      <w:widowControl w:val="0"/>
      <w:tabs>
        <w:tab w:val="left" w:pos="340"/>
      </w:tabs>
      <w:spacing w:after="0" w:line="280" w:lineRule="auto"/>
      <w:ind w:left="864" w:hanging="288"/>
      <w:jc w:val="both"/>
    </w:pPr>
    <w:rPr>
      <w:rFonts w:ascii="Tahoma" w:eastAsia="Times New Roman" w:hAnsi="Tahoma" w:cs="Times New Roman"/>
      <w:sz w:val="24"/>
      <w:szCs w:val="20"/>
      <w:lang w:eastAsia="it-IT"/>
    </w:rPr>
  </w:style>
  <w:style w:type="paragraph" w:customStyle="1" w:styleId="p21">
    <w:name w:val="p21"/>
    <w:basedOn w:val="Normale"/>
    <w:rsid w:val="001E611E"/>
    <w:pPr>
      <w:widowControl w:val="0"/>
      <w:spacing w:after="0" w:line="280" w:lineRule="auto"/>
      <w:ind w:left="920"/>
      <w:jc w:val="both"/>
    </w:pPr>
    <w:rPr>
      <w:rFonts w:ascii="Tahoma" w:eastAsia="Times New Roman" w:hAnsi="Tahoma" w:cs="Times New Roman"/>
      <w:sz w:val="24"/>
      <w:szCs w:val="20"/>
      <w:lang w:eastAsia="it-IT"/>
    </w:rPr>
  </w:style>
  <w:style w:type="paragraph" w:styleId="Corpodeltesto3">
    <w:name w:val="Body Text 3"/>
    <w:basedOn w:val="Normale"/>
    <w:link w:val="Corpodeltesto3Carattere"/>
    <w:rsid w:val="001E611E"/>
    <w:pPr>
      <w:spacing w:after="120" w:line="240" w:lineRule="auto"/>
      <w:jc w:val="both"/>
    </w:pPr>
    <w:rPr>
      <w:rFonts w:ascii="Tahoma" w:eastAsia="Times New Roman" w:hAnsi="Tahoma" w:cs="Times New Roman"/>
      <w:sz w:val="16"/>
      <w:szCs w:val="16"/>
      <w:lang w:eastAsia="it-IT"/>
    </w:rPr>
  </w:style>
  <w:style w:type="character" w:customStyle="1" w:styleId="Corpodeltesto3Carattere">
    <w:name w:val="Corpo del testo 3 Carattere"/>
    <w:basedOn w:val="Carpredefinitoparagrafo"/>
    <w:link w:val="Corpodeltesto3"/>
    <w:rsid w:val="001E611E"/>
    <w:rPr>
      <w:rFonts w:ascii="Tahoma" w:eastAsia="Times New Roman"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1E611E"/>
    <w:rPr>
      <w:rFonts w:ascii="Century Schoolbook" w:eastAsia="Times New Roman" w:hAnsi="Century Schoolbook" w:cs="Times New Roman"/>
      <w:b/>
      <w:sz w:val="24"/>
      <w:szCs w:val="20"/>
      <w:lang w:eastAsia="it-IT"/>
    </w:rPr>
  </w:style>
  <w:style w:type="paragraph" w:customStyle="1" w:styleId="Articolo">
    <w:name w:val="Articolo"/>
    <w:basedOn w:val="Normale"/>
    <w:rsid w:val="001E611E"/>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1E611E"/>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1E611E"/>
    <w:pPr>
      <w:keepLines/>
      <w:spacing w:after="0" w:line="240" w:lineRule="auto"/>
      <w:jc w:val="both"/>
    </w:pPr>
    <w:rPr>
      <w:rFonts w:ascii="Century Gothic" w:eastAsia="Times New Roman" w:hAnsi="Century Gothic" w:cs="Times New Roman"/>
      <w:sz w:val="20"/>
      <w:szCs w:val="20"/>
      <w:lang w:eastAsia="it-IT"/>
    </w:rPr>
  </w:style>
  <w:style w:type="paragraph" w:styleId="Testonormale">
    <w:name w:val="Plain Text"/>
    <w:basedOn w:val="Normale"/>
    <w:next w:val="Normale"/>
    <w:link w:val="TestonormaleCarattere"/>
    <w:rsid w:val="001E611E"/>
    <w:pPr>
      <w:autoSpaceDE w:val="0"/>
      <w:autoSpaceDN w:val="0"/>
      <w:adjustRightInd w:val="0"/>
      <w:spacing w:after="0" w:line="240" w:lineRule="auto"/>
      <w:jc w:val="both"/>
    </w:pPr>
    <w:rPr>
      <w:rFonts w:ascii="Tahoma" w:eastAsia="Times New Roman" w:hAnsi="Tahoma" w:cs="Times New Roman"/>
      <w:sz w:val="24"/>
      <w:szCs w:val="24"/>
      <w:lang w:eastAsia="it-IT"/>
    </w:rPr>
  </w:style>
  <w:style w:type="character" w:customStyle="1" w:styleId="TestonormaleCarattere">
    <w:name w:val="Testo normale Carattere"/>
    <w:basedOn w:val="Carpredefinitoparagrafo"/>
    <w:link w:val="Testonormale"/>
    <w:rsid w:val="001E611E"/>
    <w:rPr>
      <w:rFonts w:ascii="Tahoma" w:eastAsia="Times New Roman" w:hAnsi="Tahoma" w:cs="Times New Roman"/>
      <w:sz w:val="24"/>
      <w:szCs w:val="24"/>
      <w:lang w:eastAsia="it-IT"/>
    </w:rPr>
  </w:style>
  <w:style w:type="paragraph" w:customStyle="1" w:styleId="Default">
    <w:name w:val="Default"/>
    <w:rsid w:val="001E611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1E611E"/>
    <w:rPr>
      <w:rFonts w:cs="Times New Roman"/>
      <w:b/>
    </w:rPr>
  </w:style>
  <w:style w:type="paragraph" w:customStyle="1" w:styleId="CarattereCarattere">
    <w:name w:val="Carattere Carattere"/>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s="Times New Roman"/>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styleId="Paragrafoelenco">
    <w:name w:val="List Paragraph"/>
    <w:basedOn w:val="Normale"/>
    <w:uiPriority w:val="34"/>
    <w:qFormat/>
    <w:rsid w:val="001E611E"/>
    <w:pPr>
      <w:spacing w:after="0" w:line="240" w:lineRule="auto"/>
      <w:ind w:left="720"/>
      <w:contextualSpacing/>
      <w:jc w:val="both"/>
    </w:pPr>
    <w:rPr>
      <w:rFonts w:ascii="Tahoma" w:eastAsia="Times New Roman" w:hAnsi="Tahoma" w:cs="Times New Roman"/>
      <w:sz w:val="20"/>
      <w:szCs w:val="20"/>
      <w:lang w:eastAsia="it-IT"/>
    </w:rPr>
  </w:style>
  <w:style w:type="paragraph" w:styleId="Testonotadichiusura">
    <w:name w:val="endnote text"/>
    <w:basedOn w:val="Normale"/>
    <w:link w:val="TestonotadichiusuraCarattere"/>
    <w:autoRedefine/>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1E611E"/>
    <w:rPr>
      <w:rFonts w:ascii="Tahoma" w:eastAsia="Times New Roman"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cs="Times New Roman"/>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cs="Times New Roman"/>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10">
    <w:name w:val="Carattere Carattere10"/>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9">
    <w:name w:val="Carattere Carattere9"/>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punto">
    <w:name w:val="punto"/>
    <w:basedOn w:val="Normale"/>
    <w:rsid w:val="001E611E"/>
    <w:pPr>
      <w:numPr>
        <w:numId w:val="2"/>
      </w:numPr>
      <w:spacing w:after="0" w:line="240" w:lineRule="auto"/>
      <w:jc w:val="both"/>
    </w:pPr>
    <w:rPr>
      <w:rFonts w:ascii="Tahoma" w:eastAsia="Times New Roman" w:hAnsi="Tahoma" w:cs="Times New Roman"/>
      <w:sz w:val="24"/>
      <w:szCs w:val="24"/>
      <w:lang w:eastAsia="it-IT"/>
    </w:rPr>
  </w:style>
  <w:style w:type="paragraph" w:customStyle="1" w:styleId="CarattereCarattere8">
    <w:name w:val="Carattere Carattere8"/>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6">
    <w:name w:val="Carattere Carattere6"/>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entrato">
    <w:name w:val="Centrato"/>
    <w:rsid w:val="001E611E"/>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rosso1">
    <w:name w:val="rosso1"/>
    <w:rsid w:val="001E611E"/>
    <w:rPr>
      <w:b w:val="0"/>
      <w:bCs w:val="0"/>
      <w:vanish w:val="0"/>
      <w:webHidden w:val="0"/>
      <w:color w:val="990000"/>
      <w:specVanish w:val="0"/>
    </w:rPr>
  </w:style>
  <w:style w:type="paragraph" w:customStyle="1" w:styleId="CarattereCarattere4">
    <w:name w:val="Carattere Carattere4"/>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PreformattatoHTMLCarattere">
    <w:name w:val="Preformattato HTML Carattere"/>
    <w:basedOn w:val="Carpredefinitoparagrafo"/>
    <w:link w:val="PreformattatoHTML"/>
    <w:uiPriority w:val="99"/>
    <w:semiHidden/>
    <w:rsid w:val="001E611E"/>
    <w:rPr>
      <w:rFonts w:ascii="Courier New" w:eastAsia="Times New Roman" w:hAnsi="Courier New" w:cs="Courier New"/>
      <w:sz w:val="20"/>
      <w:szCs w:val="20"/>
      <w:lang w:eastAsia="it-IT"/>
    </w:rPr>
  </w:style>
  <w:style w:type="paragraph" w:styleId="PreformattatoHTML">
    <w:name w:val="HTML Preformatted"/>
    <w:basedOn w:val="Normale"/>
    <w:link w:val="PreformattatoHTMLCarattere"/>
    <w:uiPriority w:val="99"/>
    <w:semiHidden/>
    <w:unhideWhenUsed/>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1E611E"/>
    <w:rPr>
      <w:sz w:val="16"/>
      <w:szCs w:val="16"/>
    </w:rPr>
  </w:style>
  <w:style w:type="paragraph" w:styleId="Testocommento">
    <w:name w:val="annotation text"/>
    <w:basedOn w:val="Normale"/>
    <w:link w:val="TestocommentoCarattere"/>
    <w:uiPriority w:val="99"/>
    <w:semiHidden/>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1E611E"/>
    <w:rPr>
      <w:rFonts w:ascii="Tahoma" w:eastAsia="Times New Roman" w:hAnsi="Tahoma" w:cs="Times New Roman"/>
      <w:sz w:val="20"/>
      <w:szCs w:val="20"/>
      <w:lang w:eastAsia="it-IT"/>
    </w:rPr>
  </w:style>
  <w:style w:type="character" w:styleId="Collegamentovisitato">
    <w:name w:val="FollowedHyperlink"/>
    <w:basedOn w:val="Carpredefinitoparagrafo"/>
    <w:uiPriority w:val="99"/>
    <w:semiHidden/>
    <w:unhideWhenUsed/>
    <w:rsid w:val="001E611E"/>
    <w:rPr>
      <w:color w:val="800080" w:themeColor="followedHyperlink"/>
      <w:u w:val="single"/>
    </w:rPr>
  </w:style>
  <w:style w:type="table" w:styleId="Grigliatabella">
    <w:name w:val="Table Grid"/>
    <w:basedOn w:val="Tabellanormale"/>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1E611E"/>
    <w:rPr>
      <w:b/>
      <w:bCs/>
    </w:rPr>
  </w:style>
  <w:style w:type="character" w:customStyle="1" w:styleId="SoggettocommentoCarattere">
    <w:name w:val="Soggetto commento Carattere"/>
    <w:basedOn w:val="TestocommentoCarattere"/>
    <w:link w:val="Soggettocommento"/>
    <w:uiPriority w:val="99"/>
    <w:semiHidden/>
    <w:rsid w:val="001E611E"/>
    <w:rPr>
      <w:rFonts w:ascii="Tahoma" w:eastAsia="Times New Roman" w:hAnsi="Tahoma" w:cs="Times New Roman"/>
      <w:b/>
      <w:bCs/>
      <w:sz w:val="20"/>
      <w:szCs w:val="20"/>
      <w:lang w:eastAsia="it-IT"/>
    </w:rPr>
  </w:style>
  <w:style w:type="paragraph" w:styleId="Testonotaapidipagina">
    <w:name w:val="footnote text"/>
    <w:basedOn w:val="Normale"/>
    <w:link w:val="TestonotaapidipaginaCarattere"/>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notaapidipaginaCarattere">
    <w:name w:val="Testo nota a piè di pagina Carattere"/>
    <w:basedOn w:val="Carpredefinitoparagrafo"/>
    <w:link w:val="Testonotaapidipagina"/>
    <w:rsid w:val="001E611E"/>
    <w:rPr>
      <w:rFonts w:ascii="Tahoma" w:eastAsia="Times New Roman" w:hAnsi="Tahoma" w:cs="Times New Roman"/>
      <w:sz w:val="20"/>
      <w:szCs w:val="20"/>
      <w:lang w:eastAsia="it-IT"/>
    </w:rPr>
  </w:style>
  <w:style w:type="character" w:customStyle="1" w:styleId="Caratteredellanota">
    <w:name w:val="Carattere della nota"/>
    <w:rsid w:val="001E611E"/>
  </w:style>
  <w:style w:type="paragraph" w:styleId="Revisione">
    <w:name w:val="Revision"/>
    <w:hidden/>
    <w:uiPriority w:val="99"/>
    <w:semiHidden/>
    <w:rsid w:val="001E611E"/>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1E611E"/>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1E611E"/>
    <w:pPr>
      <w:spacing w:after="160" w:line="240" w:lineRule="exact"/>
      <w:jc w:val="both"/>
    </w:pPr>
    <w:rPr>
      <w:rFonts w:ascii="Tahoma" w:eastAsia="Times New Roman" w:hAnsi="Tahoma" w:cs="Tahoma"/>
      <w:sz w:val="20"/>
      <w:szCs w:val="20"/>
      <w:lang w:val="en-US"/>
    </w:rPr>
  </w:style>
  <w:style w:type="paragraph" w:customStyle="1" w:styleId="sche3">
    <w:name w:val="sche_3"/>
    <w:rsid w:val="001E611E"/>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1E611E"/>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1E611E"/>
  </w:style>
  <w:style w:type="table" w:customStyle="1" w:styleId="Grigliatabella1">
    <w:name w:val="Griglia tabella1"/>
    <w:basedOn w:val="Tabellanormale"/>
    <w:next w:val="Grigliatabella"/>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1E611E"/>
    <w:pPr>
      <w:widowControl w:val="0"/>
      <w:spacing w:after="0" w:line="240" w:lineRule="auto"/>
      <w:jc w:val="both"/>
    </w:pPr>
    <w:rPr>
      <w:rFonts w:ascii="Times New Roman" w:eastAsia="Times New Roman" w:hAnsi="Times New Roman" w:cs="Times New Roman"/>
      <w:sz w:val="20"/>
      <w:szCs w:val="20"/>
      <w:lang w:val="en-US" w:eastAsia="it-IT"/>
    </w:rPr>
  </w:style>
  <w:style w:type="numbering" w:customStyle="1" w:styleId="Nessunelenco2">
    <w:name w:val="Nessun elenco2"/>
    <w:next w:val="Nessunelenco"/>
    <w:uiPriority w:val="99"/>
    <w:semiHidden/>
    <w:unhideWhenUsed/>
    <w:rsid w:val="001E611E"/>
  </w:style>
  <w:style w:type="character" w:customStyle="1" w:styleId="Carpredefinitoparagrafo1">
    <w:name w:val="Car. predefinito paragrafo1"/>
    <w:rsid w:val="001E611E"/>
  </w:style>
  <w:style w:type="character" w:customStyle="1" w:styleId="NormalBoldChar">
    <w:name w:val="NormalBold Char"/>
    <w:rsid w:val="001E611E"/>
    <w:rPr>
      <w:rFonts w:ascii="Times New Roman" w:eastAsia="Times New Roman" w:hAnsi="Times New Roman" w:cs="Times New Roman"/>
      <w:b/>
      <w:sz w:val="24"/>
      <w:lang w:eastAsia="it-IT" w:bidi="it-IT"/>
    </w:rPr>
  </w:style>
  <w:style w:type="character" w:customStyle="1" w:styleId="DeltaViewInsertion">
    <w:name w:val="DeltaView Insertion"/>
    <w:rsid w:val="001E611E"/>
    <w:rPr>
      <w:b/>
      <w:i/>
      <w:spacing w:val="0"/>
    </w:rPr>
  </w:style>
  <w:style w:type="character" w:customStyle="1" w:styleId="Rimandonotaapidipagina1">
    <w:name w:val="Rimando nota a piè di pagina1"/>
    <w:rsid w:val="001E611E"/>
    <w:rPr>
      <w:shd w:val="clear" w:color="auto" w:fill="FFFFFF"/>
      <w:vertAlign w:val="superscript"/>
    </w:rPr>
  </w:style>
  <w:style w:type="character" w:customStyle="1" w:styleId="ListLabel1">
    <w:name w:val="ListLabel 1"/>
    <w:rsid w:val="001E611E"/>
    <w:rPr>
      <w:color w:val="000000"/>
    </w:rPr>
  </w:style>
  <w:style w:type="character" w:customStyle="1" w:styleId="ListLabel2">
    <w:name w:val="ListLabel 2"/>
    <w:rsid w:val="001E611E"/>
    <w:rPr>
      <w:sz w:val="16"/>
      <w:szCs w:val="16"/>
    </w:rPr>
  </w:style>
  <w:style w:type="character" w:customStyle="1" w:styleId="ListLabel3">
    <w:name w:val="ListLabel 3"/>
    <w:rsid w:val="001E611E"/>
    <w:rPr>
      <w:rFonts w:ascii="Arial" w:hAnsi="Arial"/>
      <w:b/>
      <w:i w:val="0"/>
      <w:sz w:val="15"/>
    </w:rPr>
  </w:style>
  <w:style w:type="character" w:customStyle="1" w:styleId="ListLabel4">
    <w:name w:val="ListLabel 4"/>
    <w:rsid w:val="001E611E"/>
    <w:rPr>
      <w:i w:val="0"/>
    </w:rPr>
  </w:style>
  <w:style w:type="character" w:customStyle="1" w:styleId="ListLabel5">
    <w:name w:val="ListLabel 5"/>
    <w:rsid w:val="001E611E"/>
    <w:rPr>
      <w:rFonts w:ascii="Arial" w:hAnsi="Arial"/>
      <w:i w:val="0"/>
      <w:sz w:val="15"/>
    </w:rPr>
  </w:style>
  <w:style w:type="character" w:customStyle="1" w:styleId="ListLabel6">
    <w:name w:val="ListLabel 6"/>
    <w:rsid w:val="001E611E"/>
    <w:rPr>
      <w:color w:val="000000"/>
    </w:rPr>
  </w:style>
  <w:style w:type="character" w:customStyle="1" w:styleId="ListLabel7">
    <w:name w:val="ListLabel 7"/>
    <w:rsid w:val="001E611E"/>
    <w:rPr>
      <w:rFonts w:eastAsia="Calibri" w:cs="Arial"/>
      <w:b w:val="0"/>
      <w:color w:val="00000A"/>
    </w:rPr>
  </w:style>
  <w:style w:type="character" w:customStyle="1" w:styleId="ListLabel8">
    <w:name w:val="ListLabel 8"/>
    <w:rsid w:val="001E611E"/>
    <w:rPr>
      <w:rFonts w:cs="Courier New"/>
    </w:rPr>
  </w:style>
  <w:style w:type="character" w:customStyle="1" w:styleId="ListLabel9">
    <w:name w:val="ListLabel 9"/>
    <w:rsid w:val="001E611E"/>
    <w:rPr>
      <w:rFonts w:cs="Courier New"/>
    </w:rPr>
  </w:style>
  <w:style w:type="character" w:customStyle="1" w:styleId="ListLabel10">
    <w:name w:val="ListLabel 10"/>
    <w:rsid w:val="001E611E"/>
    <w:rPr>
      <w:rFonts w:cs="Courier New"/>
    </w:rPr>
  </w:style>
  <w:style w:type="character" w:customStyle="1" w:styleId="ListLabel11">
    <w:name w:val="ListLabel 11"/>
    <w:rsid w:val="001E611E"/>
    <w:rPr>
      <w:rFonts w:eastAsia="Calibri" w:cs="Arial"/>
    </w:rPr>
  </w:style>
  <w:style w:type="character" w:customStyle="1" w:styleId="ListLabel12">
    <w:name w:val="ListLabel 12"/>
    <w:rsid w:val="001E611E"/>
    <w:rPr>
      <w:rFonts w:cs="Courier New"/>
    </w:rPr>
  </w:style>
  <w:style w:type="character" w:customStyle="1" w:styleId="ListLabel13">
    <w:name w:val="ListLabel 13"/>
    <w:rsid w:val="001E611E"/>
    <w:rPr>
      <w:rFonts w:cs="Courier New"/>
    </w:rPr>
  </w:style>
  <w:style w:type="character" w:customStyle="1" w:styleId="ListLabel14">
    <w:name w:val="ListLabel 14"/>
    <w:rsid w:val="001E611E"/>
    <w:rPr>
      <w:rFonts w:cs="Courier New"/>
    </w:rPr>
  </w:style>
  <w:style w:type="character" w:customStyle="1" w:styleId="ListLabel15">
    <w:name w:val="ListLabel 15"/>
    <w:rsid w:val="001E611E"/>
    <w:rPr>
      <w:rFonts w:eastAsia="Calibri" w:cs="Arial"/>
      <w:color w:val="FF0000"/>
    </w:rPr>
  </w:style>
  <w:style w:type="character" w:customStyle="1" w:styleId="ListLabel16">
    <w:name w:val="ListLabel 16"/>
    <w:rsid w:val="001E611E"/>
    <w:rPr>
      <w:rFonts w:cs="Courier New"/>
    </w:rPr>
  </w:style>
  <w:style w:type="character" w:customStyle="1" w:styleId="ListLabel17">
    <w:name w:val="ListLabel 17"/>
    <w:rsid w:val="001E611E"/>
    <w:rPr>
      <w:rFonts w:cs="Courier New"/>
    </w:rPr>
  </w:style>
  <w:style w:type="character" w:customStyle="1" w:styleId="ListLabel18">
    <w:name w:val="ListLabel 18"/>
    <w:rsid w:val="001E611E"/>
    <w:rPr>
      <w:rFonts w:cs="Courier New"/>
    </w:rPr>
  </w:style>
  <w:style w:type="character" w:customStyle="1" w:styleId="ListLabel19">
    <w:name w:val="ListLabel 19"/>
    <w:rsid w:val="001E611E"/>
    <w:rPr>
      <w:rFonts w:cs="Courier New"/>
    </w:rPr>
  </w:style>
  <w:style w:type="character" w:customStyle="1" w:styleId="ListLabel20">
    <w:name w:val="ListLabel 20"/>
    <w:rsid w:val="001E611E"/>
    <w:rPr>
      <w:rFonts w:cs="Courier New"/>
    </w:rPr>
  </w:style>
  <w:style w:type="character" w:customStyle="1" w:styleId="ListLabel21">
    <w:name w:val="ListLabel 21"/>
    <w:rsid w:val="001E611E"/>
    <w:rPr>
      <w:rFonts w:cs="Courier New"/>
    </w:rPr>
  </w:style>
  <w:style w:type="character" w:customStyle="1" w:styleId="Caratterenotaapidipagina">
    <w:name w:val="Carattere nota a piè di pagina"/>
    <w:rsid w:val="001E611E"/>
  </w:style>
  <w:style w:type="character" w:styleId="Rimandonotaapidipagina">
    <w:name w:val="footnote reference"/>
    <w:rsid w:val="001E611E"/>
    <w:rPr>
      <w:vertAlign w:val="superscript"/>
    </w:rPr>
  </w:style>
  <w:style w:type="character" w:styleId="Rimandonotadichiusura">
    <w:name w:val="endnote reference"/>
    <w:rsid w:val="001E611E"/>
    <w:rPr>
      <w:vertAlign w:val="superscript"/>
    </w:rPr>
  </w:style>
  <w:style w:type="character" w:customStyle="1" w:styleId="Caratterenotadichiusura">
    <w:name w:val="Carattere nota di chiusura"/>
    <w:rsid w:val="001E611E"/>
  </w:style>
  <w:style w:type="character" w:customStyle="1" w:styleId="ListLabel22">
    <w:name w:val="ListLabel 22"/>
    <w:rsid w:val="001E611E"/>
    <w:rPr>
      <w:sz w:val="16"/>
      <w:szCs w:val="16"/>
    </w:rPr>
  </w:style>
  <w:style w:type="character" w:customStyle="1" w:styleId="ListLabel23">
    <w:name w:val="ListLabel 23"/>
    <w:rsid w:val="001E611E"/>
    <w:rPr>
      <w:rFonts w:ascii="Arial" w:hAnsi="Arial" w:cs="Symbol"/>
      <w:sz w:val="15"/>
    </w:rPr>
  </w:style>
  <w:style w:type="character" w:customStyle="1" w:styleId="ListLabel24">
    <w:name w:val="ListLabel 24"/>
    <w:rsid w:val="001E611E"/>
    <w:rPr>
      <w:rFonts w:ascii="Arial" w:hAnsi="Arial"/>
      <w:b/>
      <w:i w:val="0"/>
      <w:sz w:val="15"/>
    </w:rPr>
  </w:style>
  <w:style w:type="character" w:customStyle="1" w:styleId="ListLabel25">
    <w:name w:val="ListLabel 25"/>
    <w:rsid w:val="001E611E"/>
    <w:rPr>
      <w:rFonts w:ascii="Arial" w:hAnsi="Arial"/>
      <w:i w:val="0"/>
      <w:sz w:val="15"/>
    </w:rPr>
  </w:style>
  <w:style w:type="character" w:customStyle="1" w:styleId="ListLabel26">
    <w:name w:val="ListLabel 26"/>
    <w:rsid w:val="001E611E"/>
    <w:rPr>
      <w:rFonts w:ascii="Arial" w:hAnsi="Arial" w:cs="Symbol"/>
      <w:sz w:val="15"/>
    </w:rPr>
  </w:style>
  <w:style w:type="character" w:customStyle="1" w:styleId="ListLabel27">
    <w:name w:val="ListLabel 27"/>
    <w:rsid w:val="001E611E"/>
    <w:rPr>
      <w:rFonts w:ascii="Arial" w:hAnsi="Arial" w:cs="Courier New"/>
      <w:sz w:val="14"/>
    </w:rPr>
  </w:style>
  <w:style w:type="character" w:customStyle="1" w:styleId="ListLabel28">
    <w:name w:val="ListLabel 28"/>
    <w:rsid w:val="001E611E"/>
    <w:rPr>
      <w:rFonts w:cs="Courier New"/>
    </w:rPr>
  </w:style>
  <w:style w:type="character" w:customStyle="1" w:styleId="ListLabel29">
    <w:name w:val="ListLabel 29"/>
    <w:rsid w:val="001E611E"/>
    <w:rPr>
      <w:rFonts w:cs="Wingdings"/>
    </w:rPr>
  </w:style>
  <w:style w:type="character" w:customStyle="1" w:styleId="ListLabel30">
    <w:name w:val="ListLabel 30"/>
    <w:rsid w:val="001E611E"/>
    <w:rPr>
      <w:rFonts w:cs="Symbol"/>
    </w:rPr>
  </w:style>
  <w:style w:type="character" w:customStyle="1" w:styleId="ListLabel31">
    <w:name w:val="ListLabel 31"/>
    <w:rsid w:val="001E611E"/>
    <w:rPr>
      <w:rFonts w:cs="Courier New"/>
    </w:rPr>
  </w:style>
  <w:style w:type="character" w:customStyle="1" w:styleId="ListLabel32">
    <w:name w:val="ListLabel 32"/>
    <w:rsid w:val="001E611E"/>
    <w:rPr>
      <w:rFonts w:cs="Wingdings"/>
    </w:rPr>
  </w:style>
  <w:style w:type="character" w:customStyle="1" w:styleId="ListLabel33">
    <w:name w:val="ListLabel 33"/>
    <w:rsid w:val="001E611E"/>
    <w:rPr>
      <w:rFonts w:cs="Symbol"/>
    </w:rPr>
  </w:style>
  <w:style w:type="character" w:customStyle="1" w:styleId="ListLabel34">
    <w:name w:val="ListLabel 34"/>
    <w:rsid w:val="001E611E"/>
    <w:rPr>
      <w:rFonts w:cs="Courier New"/>
    </w:rPr>
  </w:style>
  <w:style w:type="character" w:customStyle="1" w:styleId="ListLabel35">
    <w:name w:val="ListLabel 35"/>
    <w:rsid w:val="001E611E"/>
    <w:rPr>
      <w:rFonts w:cs="Wingdings"/>
    </w:rPr>
  </w:style>
  <w:style w:type="character" w:customStyle="1" w:styleId="ListLabel36">
    <w:name w:val="ListLabel 36"/>
    <w:rsid w:val="001E611E"/>
    <w:rPr>
      <w:rFonts w:ascii="Arial" w:hAnsi="Arial" w:cs="Symbol"/>
      <w:sz w:val="15"/>
    </w:rPr>
  </w:style>
  <w:style w:type="character" w:customStyle="1" w:styleId="ListLabel37">
    <w:name w:val="ListLabel 37"/>
    <w:rsid w:val="001E611E"/>
    <w:rPr>
      <w:rFonts w:ascii="Arial" w:hAnsi="Arial"/>
      <w:b/>
      <w:i w:val="0"/>
      <w:sz w:val="15"/>
    </w:rPr>
  </w:style>
  <w:style w:type="character" w:customStyle="1" w:styleId="ListLabel38">
    <w:name w:val="ListLabel 38"/>
    <w:rsid w:val="001E611E"/>
    <w:rPr>
      <w:rFonts w:ascii="Arial" w:hAnsi="Arial"/>
      <w:i w:val="0"/>
      <w:sz w:val="15"/>
    </w:rPr>
  </w:style>
  <w:style w:type="character" w:customStyle="1" w:styleId="ListLabel39">
    <w:name w:val="ListLabel 39"/>
    <w:rsid w:val="001E611E"/>
    <w:rPr>
      <w:rFonts w:ascii="Arial" w:hAnsi="Arial" w:cs="Symbol"/>
      <w:sz w:val="15"/>
    </w:rPr>
  </w:style>
  <w:style w:type="character" w:customStyle="1" w:styleId="ListLabel40">
    <w:name w:val="ListLabel 40"/>
    <w:rsid w:val="001E611E"/>
    <w:rPr>
      <w:rFonts w:cs="Courier New"/>
      <w:sz w:val="14"/>
    </w:rPr>
  </w:style>
  <w:style w:type="character" w:customStyle="1" w:styleId="ListLabel41">
    <w:name w:val="ListLabel 41"/>
    <w:rsid w:val="001E611E"/>
    <w:rPr>
      <w:rFonts w:cs="Courier New"/>
    </w:rPr>
  </w:style>
  <w:style w:type="character" w:customStyle="1" w:styleId="ListLabel42">
    <w:name w:val="ListLabel 42"/>
    <w:rsid w:val="001E611E"/>
    <w:rPr>
      <w:rFonts w:cs="Wingdings"/>
    </w:rPr>
  </w:style>
  <w:style w:type="character" w:customStyle="1" w:styleId="ListLabel43">
    <w:name w:val="ListLabel 43"/>
    <w:rsid w:val="001E611E"/>
    <w:rPr>
      <w:rFonts w:cs="Symbol"/>
    </w:rPr>
  </w:style>
  <w:style w:type="character" w:customStyle="1" w:styleId="ListLabel44">
    <w:name w:val="ListLabel 44"/>
    <w:rsid w:val="001E611E"/>
    <w:rPr>
      <w:rFonts w:cs="Courier New"/>
    </w:rPr>
  </w:style>
  <w:style w:type="character" w:customStyle="1" w:styleId="ListLabel45">
    <w:name w:val="ListLabel 45"/>
    <w:rsid w:val="001E611E"/>
    <w:rPr>
      <w:rFonts w:cs="Wingdings"/>
    </w:rPr>
  </w:style>
  <w:style w:type="character" w:customStyle="1" w:styleId="ListLabel46">
    <w:name w:val="ListLabel 46"/>
    <w:rsid w:val="001E611E"/>
    <w:rPr>
      <w:rFonts w:cs="Symbol"/>
    </w:rPr>
  </w:style>
  <w:style w:type="character" w:customStyle="1" w:styleId="ListLabel47">
    <w:name w:val="ListLabel 47"/>
    <w:rsid w:val="001E611E"/>
    <w:rPr>
      <w:rFonts w:cs="Courier New"/>
    </w:rPr>
  </w:style>
  <w:style w:type="character" w:customStyle="1" w:styleId="ListLabel48">
    <w:name w:val="ListLabel 48"/>
    <w:rsid w:val="001E611E"/>
    <w:rPr>
      <w:rFonts w:cs="Wingdings"/>
    </w:rPr>
  </w:style>
  <w:style w:type="character" w:customStyle="1" w:styleId="ListLabel49">
    <w:name w:val="ListLabel 49"/>
    <w:rsid w:val="001E611E"/>
    <w:rPr>
      <w:rFonts w:ascii="Arial" w:hAnsi="Arial" w:cs="Symbol"/>
      <w:sz w:val="15"/>
    </w:rPr>
  </w:style>
  <w:style w:type="character" w:customStyle="1" w:styleId="ListLabel50">
    <w:name w:val="ListLabel 50"/>
    <w:rsid w:val="001E611E"/>
    <w:rPr>
      <w:rFonts w:ascii="Arial" w:hAnsi="Arial"/>
      <w:b/>
      <w:i w:val="0"/>
      <w:sz w:val="15"/>
    </w:rPr>
  </w:style>
  <w:style w:type="character" w:customStyle="1" w:styleId="ListLabel51">
    <w:name w:val="ListLabel 51"/>
    <w:rsid w:val="001E611E"/>
    <w:rPr>
      <w:rFonts w:ascii="Arial" w:hAnsi="Arial"/>
      <w:i w:val="0"/>
      <w:sz w:val="15"/>
    </w:rPr>
  </w:style>
  <w:style w:type="character" w:customStyle="1" w:styleId="ListLabel52">
    <w:name w:val="ListLabel 52"/>
    <w:rsid w:val="001E611E"/>
    <w:rPr>
      <w:rFonts w:ascii="Arial" w:hAnsi="Arial" w:cs="Symbol"/>
      <w:sz w:val="15"/>
    </w:rPr>
  </w:style>
  <w:style w:type="character" w:customStyle="1" w:styleId="ListLabel53">
    <w:name w:val="ListLabel 53"/>
    <w:rsid w:val="001E611E"/>
    <w:rPr>
      <w:rFonts w:cs="Courier New"/>
      <w:sz w:val="14"/>
    </w:rPr>
  </w:style>
  <w:style w:type="character" w:customStyle="1" w:styleId="ListLabel54">
    <w:name w:val="ListLabel 54"/>
    <w:rsid w:val="001E611E"/>
    <w:rPr>
      <w:rFonts w:cs="Courier New"/>
    </w:rPr>
  </w:style>
  <w:style w:type="character" w:customStyle="1" w:styleId="ListLabel55">
    <w:name w:val="ListLabel 55"/>
    <w:rsid w:val="001E611E"/>
    <w:rPr>
      <w:rFonts w:cs="Wingdings"/>
    </w:rPr>
  </w:style>
  <w:style w:type="character" w:customStyle="1" w:styleId="ListLabel56">
    <w:name w:val="ListLabel 56"/>
    <w:rsid w:val="001E611E"/>
    <w:rPr>
      <w:rFonts w:cs="Symbol"/>
    </w:rPr>
  </w:style>
  <w:style w:type="character" w:customStyle="1" w:styleId="ListLabel57">
    <w:name w:val="ListLabel 57"/>
    <w:rsid w:val="001E611E"/>
    <w:rPr>
      <w:rFonts w:cs="Courier New"/>
    </w:rPr>
  </w:style>
  <w:style w:type="character" w:customStyle="1" w:styleId="ListLabel58">
    <w:name w:val="ListLabel 58"/>
    <w:rsid w:val="001E611E"/>
    <w:rPr>
      <w:rFonts w:cs="Wingdings"/>
    </w:rPr>
  </w:style>
  <w:style w:type="character" w:customStyle="1" w:styleId="ListLabel59">
    <w:name w:val="ListLabel 59"/>
    <w:rsid w:val="001E611E"/>
    <w:rPr>
      <w:rFonts w:cs="Symbol"/>
    </w:rPr>
  </w:style>
  <w:style w:type="character" w:customStyle="1" w:styleId="ListLabel60">
    <w:name w:val="ListLabel 60"/>
    <w:rsid w:val="001E611E"/>
    <w:rPr>
      <w:rFonts w:cs="Courier New"/>
    </w:rPr>
  </w:style>
  <w:style w:type="character" w:customStyle="1" w:styleId="ListLabel61">
    <w:name w:val="ListLabel 61"/>
    <w:rsid w:val="001E611E"/>
    <w:rPr>
      <w:rFonts w:cs="Wingdings"/>
    </w:rPr>
  </w:style>
  <w:style w:type="character" w:customStyle="1" w:styleId="ListLabel62">
    <w:name w:val="ListLabel 62"/>
    <w:rsid w:val="001E611E"/>
    <w:rPr>
      <w:rFonts w:ascii="Arial" w:hAnsi="Arial" w:cs="Symbol"/>
      <w:sz w:val="15"/>
    </w:rPr>
  </w:style>
  <w:style w:type="character" w:customStyle="1" w:styleId="ListLabel63">
    <w:name w:val="ListLabel 63"/>
    <w:rsid w:val="001E611E"/>
    <w:rPr>
      <w:rFonts w:ascii="Arial" w:hAnsi="Arial"/>
      <w:b/>
      <w:i w:val="0"/>
      <w:sz w:val="15"/>
    </w:rPr>
  </w:style>
  <w:style w:type="character" w:customStyle="1" w:styleId="ListLabel64">
    <w:name w:val="ListLabel 64"/>
    <w:rsid w:val="001E611E"/>
    <w:rPr>
      <w:rFonts w:ascii="Arial" w:hAnsi="Arial"/>
      <w:i w:val="0"/>
      <w:sz w:val="15"/>
    </w:rPr>
  </w:style>
  <w:style w:type="character" w:customStyle="1" w:styleId="ListLabel65">
    <w:name w:val="ListLabel 65"/>
    <w:rsid w:val="001E611E"/>
    <w:rPr>
      <w:rFonts w:ascii="Arial" w:hAnsi="Arial" w:cs="Symbol"/>
      <w:sz w:val="15"/>
    </w:rPr>
  </w:style>
  <w:style w:type="character" w:customStyle="1" w:styleId="ListLabel66">
    <w:name w:val="ListLabel 66"/>
    <w:rsid w:val="001E611E"/>
    <w:rPr>
      <w:rFonts w:cs="Courier New"/>
      <w:sz w:val="14"/>
    </w:rPr>
  </w:style>
  <w:style w:type="character" w:customStyle="1" w:styleId="ListLabel67">
    <w:name w:val="ListLabel 67"/>
    <w:rsid w:val="001E611E"/>
    <w:rPr>
      <w:rFonts w:cs="Courier New"/>
    </w:rPr>
  </w:style>
  <w:style w:type="character" w:customStyle="1" w:styleId="ListLabel68">
    <w:name w:val="ListLabel 68"/>
    <w:rsid w:val="001E611E"/>
    <w:rPr>
      <w:rFonts w:cs="Wingdings"/>
    </w:rPr>
  </w:style>
  <w:style w:type="character" w:customStyle="1" w:styleId="ListLabel69">
    <w:name w:val="ListLabel 69"/>
    <w:rsid w:val="001E611E"/>
    <w:rPr>
      <w:rFonts w:cs="Symbol"/>
    </w:rPr>
  </w:style>
  <w:style w:type="character" w:customStyle="1" w:styleId="ListLabel70">
    <w:name w:val="ListLabel 70"/>
    <w:rsid w:val="001E611E"/>
    <w:rPr>
      <w:rFonts w:cs="Courier New"/>
    </w:rPr>
  </w:style>
  <w:style w:type="character" w:customStyle="1" w:styleId="ListLabel71">
    <w:name w:val="ListLabel 71"/>
    <w:rsid w:val="001E611E"/>
    <w:rPr>
      <w:rFonts w:cs="Wingdings"/>
    </w:rPr>
  </w:style>
  <w:style w:type="character" w:customStyle="1" w:styleId="ListLabel72">
    <w:name w:val="ListLabel 72"/>
    <w:rsid w:val="001E611E"/>
    <w:rPr>
      <w:rFonts w:cs="Symbol"/>
    </w:rPr>
  </w:style>
  <w:style w:type="character" w:customStyle="1" w:styleId="ListLabel73">
    <w:name w:val="ListLabel 73"/>
    <w:rsid w:val="001E611E"/>
    <w:rPr>
      <w:rFonts w:cs="Courier New"/>
    </w:rPr>
  </w:style>
  <w:style w:type="character" w:customStyle="1" w:styleId="ListLabel74">
    <w:name w:val="ListLabel 74"/>
    <w:rsid w:val="001E611E"/>
    <w:rPr>
      <w:rFonts w:cs="Wingdings"/>
    </w:rPr>
  </w:style>
  <w:style w:type="paragraph" w:customStyle="1" w:styleId="Titolo10">
    <w:name w:val="Titolo1"/>
    <w:basedOn w:val="Normale"/>
    <w:next w:val="Corpotesto"/>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1E611E"/>
    <w:pPr>
      <w:suppressAutoHyphens/>
      <w:spacing w:after="140" w:line="288" w:lineRule="auto"/>
      <w:jc w:val="left"/>
    </w:pPr>
    <w:rPr>
      <w:rFonts w:ascii="Times New Roman" w:eastAsia="Calibri" w:hAnsi="Times New Roman" w:cs="Mangal"/>
      <w:color w:val="00000A"/>
      <w:kern w:val="1"/>
      <w:sz w:val="24"/>
      <w:szCs w:val="22"/>
      <w:lang w:bidi="it-IT"/>
    </w:rPr>
  </w:style>
  <w:style w:type="paragraph" w:styleId="Didascalia">
    <w:name w:val="caption"/>
    <w:basedOn w:val="Normale"/>
    <w:qFormat/>
    <w:rsid w:val="001E611E"/>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1E611E"/>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1E611E"/>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1E611E"/>
    <w:rPr>
      <w:rFonts w:eastAsia="Calibri"/>
      <w:color w:val="00000A"/>
      <w:kern w:val="1"/>
      <w:sz w:val="24"/>
      <w:szCs w:val="22"/>
      <w:lang w:bidi="it-IT"/>
    </w:rPr>
  </w:style>
  <w:style w:type="paragraph" w:customStyle="1" w:styleId="Testonotaapidipagina1">
    <w:name w:val="Testo nota a piè di pagina1"/>
    <w:basedOn w:val="Normale"/>
    <w:rsid w:val="001E611E"/>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1E611E"/>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1E611E"/>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1E611E"/>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1E611E"/>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1E611E"/>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1E611E"/>
    <w:rPr>
      <w:rFonts w:eastAsia="Calibri"/>
      <w:color w:val="00000A"/>
      <w:kern w:val="1"/>
      <w:sz w:val="24"/>
      <w:szCs w:val="22"/>
      <w:lang w:bidi="it-IT"/>
    </w:rPr>
  </w:style>
  <w:style w:type="paragraph" w:customStyle="1" w:styleId="Paragrafoelenco1">
    <w:name w:val="Paragrafo elenco1"/>
    <w:basedOn w:val="Normale"/>
    <w:rsid w:val="001E611E"/>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1E611E"/>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1E611E"/>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1E611E"/>
    <w:rPr>
      <w:rFonts w:eastAsia="Calibri"/>
      <w:color w:val="00000A"/>
      <w:kern w:val="1"/>
      <w:sz w:val="24"/>
      <w:szCs w:val="22"/>
      <w:lang w:bidi="it-IT"/>
    </w:rPr>
  </w:style>
  <w:style w:type="paragraph" w:customStyle="1" w:styleId="Contenutotabella">
    <w:name w:val="Contenuto tabella"/>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1E611E"/>
  </w:style>
  <w:style w:type="paragraph" w:customStyle="1" w:styleId="western">
    <w:name w:val="western"/>
    <w:basedOn w:val="Normale"/>
    <w:rsid w:val="001E611E"/>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1E611E"/>
  </w:style>
  <w:style w:type="character" w:customStyle="1" w:styleId="TestofumettoCarattere1">
    <w:name w:val="Testo fumetto Carattere1"/>
    <w:basedOn w:val="Carpredefinitoparagrafo"/>
    <w:uiPriority w:val="99"/>
    <w:semiHidden/>
    <w:rsid w:val="001E611E"/>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0725121">
      <w:bodyDiv w:val="1"/>
      <w:marLeft w:val="0"/>
      <w:marRight w:val="0"/>
      <w:marTop w:val="0"/>
      <w:marBottom w:val="0"/>
      <w:divBdr>
        <w:top w:val="none" w:sz="0" w:space="0" w:color="auto"/>
        <w:left w:val="none" w:sz="0" w:space="0" w:color="auto"/>
        <w:bottom w:val="none" w:sz="0" w:space="0" w:color="auto"/>
        <w:right w:val="none" w:sz="0" w:space="0" w:color="auto"/>
      </w:divBdr>
    </w:div>
    <w:div w:id="1644969111">
      <w:bodyDiv w:val="1"/>
      <w:marLeft w:val="0"/>
      <w:marRight w:val="0"/>
      <w:marTop w:val="0"/>
      <w:marBottom w:val="0"/>
      <w:divBdr>
        <w:top w:val="none" w:sz="0" w:space="0" w:color="auto"/>
        <w:left w:val="none" w:sz="0" w:space="0" w:color="auto"/>
        <w:bottom w:val="none" w:sz="0" w:space="0" w:color="auto"/>
        <w:right w:val="none" w:sz="0" w:space="0" w:color="auto"/>
      </w:divBdr>
    </w:div>
    <w:div w:id="205403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2871</Words>
  <Characters>16369</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Tatiana Valent</cp:lastModifiedBy>
  <cp:revision>20</cp:revision>
  <cp:lastPrinted>2017-08-08T15:07:00Z</cp:lastPrinted>
  <dcterms:created xsi:type="dcterms:W3CDTF">2018-10-08T16:21:00Z</dcterms:created>
  <dcterms:modified xsi:type="dcterms:W3CDTF">2021-05-21T07:48:00Z</dcterms:modified>
</cp:coreProperties>
</file>